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A0C" w:rsidRPr="00DC5833" w:rsidRDefault="00A22540" w:rsidP="00E8356F">
      <w:pPr>
        <w:ind w:right="-852"/>
        <w:jc w:val="right"/>
        <w:rPr>
          <w:rFonts w:ascii="Calibri" w:hAnsi="Calibri" w:cs="Calibri"/>
          <w:b/>
          <w:sz w:val="48"/>
          <w:szCs w:val="48"/>
        </w:rPr>
      </w:pPr>
      <w:r w:rsidRPr="008543D5">
        <w:rPr>
          <w:noProof/>
          <w:lang w:eastAsia="en-GB"/>
        </w:rPr>
        <w:drawing>
          <wp:anchor distT="0" distB="0" distL="114300" distR="114300" simplePos="0" relativeHeight="251670016" behindDoc="0" locked="0" layoutInCell="1" allowOverlap="1" wp14:anchorId="20911562" wp14:editId="78EE233F">
            <wp:simplePos x="0" y="0"/>
            <wp:positionH relativeFrom="column">
              <wp:posOffset>4094480</wp:posOffset>
            </wp:positionH>
            <wp:positionV relativeFrom="page">
              <wp:posOffset>419100</wp:posOffset>
            </wp:positionV>
            <wp:extent cx="2325769" cy="1003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5769" cy="1003300"/>
                    </a:xfrm>
                    <a:prstGeom prst="rect">
                      <a:avLst/>
                    </a:prstGeom>
                  </pic:spPr>
                </pic:pic>
              </a:graphicData>
            </a:graphic>
            <wp14:sizeRelH relativeFrom="margin">
              <wp14:pctWidth>0</wp14:pctWidth>
            </wp14:sizeRelH>
            <wp14:sizeRelV relativeFrom="margin">
              <wp14:pctHeight>0</wp14:pctHeight>
            </wp14:sizeRelV>
          </wp:anchor>
        </w:drawing>
      </w:r>
      <w:r w:rsidR="00552A0C" w:rsidRPr="00DC5833">
        <w:t xml:space="preserve">  </w:t>
      </w:r>
    </w:p>
    <w:p w:rsidR="00552A0C" w:rsidRDefault="00552A0C" w:rsidP="003235DC">
      <w:pPr>
        <w:ind w:left="-1418" w:right="-852"/>
        <w:jc w:val="center"/>
        <w:rPr>
          <w:rFonts w:ascii="Calibri" w:hAnsi="Calibri" w:cs="Calibri"/>
          <w:b/>
          <w:sz w:val="48"/>
          <w:szCs w:val="48"/>
        </w:rPr>
      </w:pPr>
    </w:p>
    <w:p w:rsidR="000440D6" w:rsidRDefault="000440D6" w:rsidP="003235DC">
      <w:pPr>
        <w:ind w:left="-1418" w:right="-852"/>
        <w:jc w:val="center"/>
        <w:rPr>
          <w:rFonts w:ascii="Calibri" w:hAnsi="Calibri" w:cs="Calibri"/>
          <w:b/>
          <w:sz w:val="48"/>
          <w:szCs w:val="48"/>
        </w:rPr>
      </w:pPr>
    </w:p>
    <w:p w:rsidR="000440D6" w:rsidRPr="00DC5833" w:rsidRDefault="000440D6" w:rsidP="003235DC">
      <w:pPr>
        <w:ind w:left="-1418" w:right="-852"/>
        <w:jc w:val="center"/>
        <w:rPr>
          <w:rFonts w:ascii="Calibri" w:hAnsi="Calibri" w:cs="Calibri"/>
          <w:b/>
          <w:sz w:val="48"/>
          <w:szCs w:val="48"/>
        </w:rPr>
      </w:pPr>
    </w:p>
    <w:p w:rsidR="006C7B06" w:rsidRDefault="006C7B06" w:rsidP="000B72C7">
      <w:pPr>
        <w:ind w:right="-2"/>
        <w:jc w:val="center"/>
        <w:rPr>
          <w:rFonts w:cs="Arial"/>
          <w:b/>
          <w:color w:val="0070C0"/>
          <w:sz w:val="48"/>
          <w:szCs w:val="48"/>
        </w:rPr>
      </w:pPr>
    </w:p>
    <w:p w:rsidR="00552A0C" w:rsidRPr="00CF3730" w:rsidRDefault="006A1636" w:rsidP="000B72C7">
      <w:pPr>
        <w:ind w:right="-2"/>
        <w:jc w:val="center"/>
        <w:rPr>
          <w:rFonts w:cs="Arial"/>
          <w:b/>
          <w:color w:val="0070C0"/>
          <w:sz w:val="48"/>
          <w:szCs w:val="48"/>
        </w:rPr>
      </w:pPr>
      <w:r w:rsidRPr="00CF3730">
        <w:rPr>
          <w:rFonts w:cs="Arial"/>
          <w:b/>
          <w:color w:val="0070C0"/>
          <w:sz w:val="48"/>
          <w:szCs w:val="48"/>
        </w:rPr>
        <w:t xml:space="preserve">Annual Equality </w:t>
      </w:r>
      <w:r w:rsidR="00552A0C" w:rsidRPr="00CF3730">
        <w:rPr>
          <w:rFonts w:cs="Arial"/>
          <w:b/>
          <w:color w:val="0070C0"/>
          <w:sz w:val="48"/>
          <w:szCs w:val="48"/>
        </w:rPr>
        <w:t xml:space="preserve">Diversity and </w:t>
      </w:r>
      <w:r w:rsidR="000440D6" w:rsidRPr="00CF3730">
        <w:rPr>
          <w:rFonts w:cs="Arial"/>
          <w:b/>
          <w:color w:val="0070C0"/>
          <w:sz w:val="48"/>
          <w:szCs w:val="48"/>
        </w:rPr>
        <w:t xml:space="preserve">Inclusion </w:t>
      </w:r>
      <w:r w:rsidR="005C7905">
        <w:rPr>
          <w:rFonts w:cs="Arial"/>
          <w:b/>
          <w:color w:val="0070C0"/>
          <w:sz w:val="48"/>
          <w:szCs w:val="48"/>
        </w:rPr>
        <w:t xml:space="preserve">Workforce </w:t>
      </w:r>
      <w:r w:rsidR="00552A0C" w:rsidRPr="00CF3730">
        <w:rPr>
          <w:rFonts w:cs="Arial"/>
          <w:b/>
          <w:color w:val="0070C0"/>
          <w:sz w:val="48"/>
          <w:szCs w:val="48"/>
        </w:rPr>
        <w:t>Report</w:t>
      </w:r>
    </w:p>
    <w:p w:rsidR="00552A0C" w:rsidRPr="00CF3730" w:rsidRDefault="00552A0C" w:rsidP="00FA66ED">
      <w:pPr>
        <w:ind w:left="-709" w:right="-852"/>
        <w:jc w:val="center"/>
        <w:rPr>
          <w:rFonts w:cs="Arial"/>
          <w:b/>
          <w:color w:val="0070C0"/>
          <w:sz w:val="48"/>
          <w:szCs w:val="48"/>
        </w:rPr>
      </w:pPr>
    </w:p>
    <w:p w:rsidR="00552A0C" w:rsidRPr="00CF3730" w:rsidRDefault="00666746" w:rsidP="000B72C7">
      <w:pPr>
        <w:ind w:right="-2"/>
        <w:jc w:val="center"/>
        <w:rPr>
          <w:rFonts w:cs="Arial"/>
          <w:b/>
          <w:color w:val="0070C0"/>
          <w:sz w:val="48"/>
          <w:szCs w:val="48"/>
        </w:rPr>
      </w:pPr>
      <w:r>
        <w:rPr>
          <w:rFonts w:cs="Arial"/>
          <w:b/>
          <w:color w:val="0070C0"/>
          <w:sz w:val="48"/>
          <w:szCs w:val="48"/>
        </w:rPr>
        <w:t>2020-2021</w:t>
      </w:r>
    </w:p>
    <w:p w:rsidR="00552A0C" w:rsidRPr="00CF3730" w:rsidRDefault="00552A0C" w:rsidP="00FA66ED">
      <w:pPr>
        <w:jc w:val="center"/>
        <w:rPr>
          <w:rFonts w:cs="Arial"/>
          <w:color w:val="0070C0"/>
          <w:sz w:val="36"/>
          <w:szCs w:val="36"/>
        </w:rPr>
      </w:pPr>
    </w:p>
    <w:p w:rsidR="00552A0C" w:rsidRPr="00CF3730" w:rsidRDefault="00A42CE1" w:rsidP="00397F20">
      <w:pPr>
        <w:tabs>
          <w:tab w:val="left" w:pos="0"/>
        </w:tabs>
        <w:jc w:val="center"/>
        <w:rPr>
          <w:rFonts w:cs="Arial"/>
          <w:b/>
          <w:color w:val="0070C0"/>
          <w:sz w:val="36"/>
          <w:szCs w:val="36"/>
        </w:rPr>
      </w:pPr>
      <w:r w:rsidRPr="00CF3730">
        <w:rPr>
          <w:rFonts w:cs="Arial"/>
          <w:b/>
          <w:color w:val="0070C0"/>
          <w:sz w:val="36"/>
          <w:szCs w:val="36"/>
        </w:rPr>
        <w:t xml:space="preserve">December </w:t>
      </w:r>
      <w:r w:rsidR="007A5DBC" w:rsidRPr="00CF3730">
        <w:rPr>
          <w:rFonts w:cs="Arial"/>
          <w:b/>
          <w:color w:val="0070C0"/>
          <w:sz w:val="36"/>
          <w:szCs w:val="36"/>
        </w:rPr>
        <w:t>20</w:t>
      </w:r>
      <w:r w:rsidR="00666746">
        <w:rPr>
          <w:rFonts w:cs="Arial"/>
          <w:b/>
          <w:color w:val="0070C0"/>
          <w:sz w:val="36"/>
          <w:szCs w:val="36"/>
        </w:rPr>
        <w:t>21</w:t>
      </w:r>
    </w:p>
    <w:p w:rsidR="00C60C62" w:rsidRPr="00CF3730" w:rsidRDefault="00C60C62" w:rsidP="004B07CA">
      <w:pPr>
        <w:tabs>
          <w:tab w:val="left" w:pos="0"/>
        </w:tabs>
        <w:jc w:val="center"/>
        <w:rPr>
          <w:rFonts w:cs="Arial"/>
          <w:b/>
          <w:color w:val="0070C0"/>
          <w:sz w:val="36"/>
          <w:szCs w:val="36"/>
        </w:rPr>
      </w:pPr>
    </w:p>
    <w:p w:rsidR="00C60C62" w:rsidRPr="00CF3730" w:rsidRDefault="00C60C62" w:rsidP="003235DC">
      <w:pPr>
        <w:tabs>
          <w:tab w:val="left" w:pos="1462"/>
        </w:tabs>
        <w:jc w:val="center"/>
        <w:rPr>
          <w:rFonts w:ascii="Calibri" w:hAnsi="Calibri" w:cs="Calibri"/>
          <w:b/>
          <w:color w:val="0070C0"/>
          <w:sz w:val="36"/>
          <w:szCs w:val="36"/>
        </w:rPr>
      </w:pPr>
    </w:p>
    <w:p w:rsidR="00552A0C" w:rsidRDefault="00552A0C" w:rsidP="003235DC">
      <w:pPr>
        <w:tabs>
          <w:tab w:val="left" w:pos="1462"/>
        </w:tabs>
        <w:jc w:val="center"/>
        <w:rPr>
          <w:rFonts w:ascii="Calibri" w:hAnsi="Calibri" w:cs="Calibri"/>
          <w:b/>
          <w:sz w:val="36"/>
          <w:szCs w:val="36"/>
        </w:rPr>
      </w:pPr>
    </w:p>
    <w:p w:rsidR="00375C9F" w:rsidRDefault="00375C9F" w:rsidP="003235DC">
      <w:pPr>
        <w:tabs>
          <w:tab w:val="left" w:pos="1462"/>
        </w:tabs>
        <w:jc w:val="center"/>
        <w:rPr>
          <w:rFonts w:ascii="Calibri" w:hAnsi="Calibri" w:cs="Calibri"/>
          <w:b/>
          <w:sz w:val="36"/>
          <w:szCs w:val="36"/>
        </w:rPr>
      </w:pPr>
    </w:p>
    <w:p w:rsidR="00952618" w:rsidRDefault="00B352AE" w:rsidP="00B352AE">
      <w:pPr>
        <w:tabs>
          <w:tab w:val="center" w:pos="3423"/>
          <w:tab w:val="left" w:pos="4748"/>
        </w:tabs>
        <w:ind w:left="-1418"/>
        <w:rPr>
          <w:noProof/>
          <w:lang w:eastAsia="en-GB"/>
        </w:rPr>
      </w:pPr>
      <w:r>
        <w:rPr>
          <w:noProof/>
          <w:lang w:eastAsia="en-GB"/>
        </w:rPr>
        <w:tab/>
      </w:r>
      <w:r w:rsidR="00964E41" w:rsidRPr="00DC5833">
        <w:rPr>
          <w:noProof/>
          <w:lang w:eastAsia="en-GB"/>
        </w:rPr>
        <w:drawing>
          <wp:anchor distT="0" distB="0" distL="114300" distR="114300" simplePos="0" relativeHeight="251663872" behindDoc="0" locked="0" layoutInCell="1" allowOverlap="1" wp14:anchorId="3D5EADB5" wp14:editId="743AC94D">
            <wp:simplePos x="0" y="0"/>
            <wp:positionH relativeFrom="column">
              <wp:posOffset>-226695</wp:posOffset>
            </wp:positionH>
            <wp:positionV relativeFrom="paragraph">
              <wp:posOffset>7266305</wp:posOffset>
            </wp:positionV>
            <wp:extent cx="7770495" cy="5087620"/>
            <wp:effectExtent l="0" t="0" r="1905" b="0"/>
            <wp:wrapNone/>
            <wp:docPr id="34" name="Picture 34" descr="SteppingSton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pingStones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0495" cy="508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3D0" w:rsidRPr="00DC5833">
        <w:rPr>
          <w:noProof/>
          <w:lang w:eastAsia="en-GB"/>
        </w:rPr>
        <w:drawing>
          <wp:anchor distT="0" distB="0" distL="114300" distR="114300" simplePos="0" relativeHeight="251656704" behindDoc="0" locked="0" layoutInCell="1" allowOverlap="1" wp14:anchorId="0E4972EE" wp14:editId="32CAD3C7">
            <wp:simplePos x="0" y="0"/>
            <wp:positionH relativeFrom="column">
              <wp:posOffset>0</wp:posOffset>
            </wp:positionH>
            <wp:positionV relativeFrom="paragraph">
              <wp:posOffset>6793865</wp:posOffset>
            </wp:positionV>
            <wp:extent cx="7770495" cy="5087620"/>
            <wp:effectExtent l="0" t="0" r="1905" b="0"/>
            <wp:wrapNone/>
            <wp:docPr id="24" name="Picture 2" descr="SteppingSton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pingStones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0495" cy="5087620"/>
                    </a:xfrm>
                    <a:prstGeom prst="rect">
                      <a:avLst/>
                    </a:prstGeom>
                    <a:noFill/>
                  </pic:spPr>
                </pic:pic>
              </a:graphicData>
            </a:graphic>
            <wp14:sizeRelH relativeFrom="page">
              <wp14:pctWidth>0</wp14:pctWidth>
            </wp14:sizeRelH>
            <wp14:sizeRelV relativeFrom="page">
              <wp14:pctHeight>0</wp14:pctHeight>
            </wp14:sizeRelV>
          </wp:anchor>
        </w:drawing>
      </w:r>
      <w:r w:rsidR="007513D0" w:rsidRPr="00DC5833">
        <w:rPr>
          <w:noProof/>
          <w:lang w:eastAsia="en-GB"/>
        </w:rPr>
        <w:drawing>
          <wp:anchor distT="0" distB="0" distL="114300" distR="114300" simplePos="0" relativeHeight="251655680" behindDoc="0" locked="0" layoutInCell="1" allowOverlap="1" wp14:anchorId="2A2B3F6D" wp14:editId="582D1309">
            <wp:simplePos x="0" y="0"/>
            <wp:positionH relativeFrom="column">
              <wp:posOffset>0</wp:posOffset>
            </wp:positionH>
            <wp:positionV relativeFrom="paragraph">
              <wp:posOffset>6793865</wp:posOffset>
            </wp:positionV>
            <wp:extent cx="7770495" cy="5087620"/>
            <wp:effectExtent l="0" t="0" r="1905" b="0"/>
            <wp:wrapNone/>
            <wp:docPr id="23" name="Picture 1" descr="SteppingSton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pingStones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0495" cy="5087620"/>
                    </a:xfrm>
                    <a:prstGeom prst="rect">
                      <a:avLst/>
                    </a:prstGeom>
                    <a:noFill/>
                  </pic:spPr>
                </pic:pic>
              </a:graphicData>
            </a:graphic>
            <wp14:sizeRelH relativeFrom="page">
              <wp14:pctWidth>0</wp14:pctWidth>
            </wp14:sizeRelH>
            <wp14:sizeRelV relativeFrom="page">
              <wp14:pctHeight>0</wp14:pctHeight>
            </wp14:sizeRelV>
          </wp:anchor>
        </w:drawing>
      </w:r>
      <w:r w:rsidR="0009610C" w:rsidRPr="00DC5833">
        <w:rPr>
          <w:noProof/>
          <w:lang w:eastAsia="en-GB"/>
        </w:rPr>
        <w:drawing>
          <wp:anchor distT="0" distB="0" distL="114300" distR="114300" simplePos="0" relativeHeight="251661824" behindDoc="0" locked="0" layoutInCell="1" allowOverlap="1" wp14:anchorId="54402353" wp14:editId="3B9805F0">
            <wp:simplePos x="0" y="0"/>
            <wp:positionH relativeFrom="column">
              <wp:posOffset>-226695</wp:posOffset>
            </wp:positionH>
            <wp:positionV relativeFrom="paragraph">
              <wp:posOffset>7266305</wp:posOffset>
            </wp:positionV>
            <wp:extent cx="7770495" cy="5087620"/>
            <wp:effectExtent l="0" t="0" r="1905" b="0"/>
            <wp:wrapNone/>
            <wp:docPr id="28" name="Picture 28" descr="SteppingSton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pingStones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0495" cy="5087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410"/>
        <w:gridCol w:w="1738"/>
        <w:gridCol w:w="2434"/>
      </w:tblGrid>
      <w:tr w:rsidR="00B352AE" w:rsidTr="005514E4">
        <w:trPr>
          <w:jc w:val="center"/>
        </w:trPr>
        <w:tc>
          <w:tcPr>
            <w:tcW w:w="2660" w:type="dxa"/>
          </w:tcPr>
          <w:p w:rsidR="00375C9F" w:rsidRDefault="00375C9F" w:rsidP="00C23D16">
            <w:pPr>
              <w:rPr>
                <w:noProof/>
                <w:lang w:eastAsia="en-GB"/>
              </w:rPr>
            </w:pPr>
          </w:p>
          <w:p w:rsidR="00375C9F" w:rsidRDefault="00375C9F" w:rsidP="00C23D16">
            <w:pPr>
              <w:rPr>
                <w:noProof/>
                <w:lang w:eastAsia="en-GB"/>
              </w:rPr>
            </w:pPr>
          </w:p>
          <w:p w:rsidR="00375C9F" w:rsidRDefault="00375C9F" w:rsidP="00C23D16">
            <w:pPr>
              <w:rPr>
                <w:noProof/>
                <w:lang w:eastAsia="en-GB"/>
              </w:rPr>
            </w:pPr>
          </w:p>
          <w:p w:rsidR="00B352AE" w:rsidRDefault="00375C9F" w:rsidP="00C23D16">
            <w:pPr>
              <w:rPr>
                <w:noProof/>
                <w:lang w:eastAsia="en-GB"/>
              </w:rPr>
            </w:pPr>
            <w:r>
              <w:rPr>
                <w:noProof/>
                <w:lang w:eastAsia="en-GB"/>
              </w:rPr>
              <w:drawing>
                <wp:inline distT="0" distB="0" distL="0" distR="0" wp14:anchorId="52289969" wp14:editId="7A922716">
                  <wp:extent cx="1257500" cy="7518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ful-employer-logo.bmp"/>
                          <pic:cNvPicPr/>
                        </pic:nvPicPr>
                        <pic:blipFill>
                          <a:blip r:embed="rId11">
                            <a:extLst>
                              <a:ext uri="{28A0092B-C50C-407E-A947-70E740481C1C}">
                                <a14:useLocalDpi xmlns:a14="http://schemas.microsoft.com/office/drawing/2010/main" val="0"/>
                              </a:ext>
                            </a:extLst>
                          </a:blip>
                          <a:stretch>
                            <a:fillRect/>
                          </a:stretch>
                        </pic:blipFill>
                        <pic:spPr>
                          <a:xfrm>
                            <a:off x="0" y="0"/>
                            <a:ext cx="1259073" cy="752802"/>
                          </a:xfrm>
                          <a:prstGeom prst="rect">
                            <a:avLst/>
                          </a:prstGeom>
                        </pic:spPr>
                      </pic:pic>
                    </a:graphicData>
                  </a:graphic>
                </wp:inline>
              </w:drawing>
            </w:r>
          </w:p>
        </w:tc>
        <w:tc>
          <w:tcPr>
            <w:tcW w:w="2410" w:type="dxa"/>
          </w:tcPr>
          <w:p w:rsidR="00B352AE" w:rsidRDefault="00B352AE" w:rsidP="00C23D16">
            <w:pPr>
              <w:rPr>
                <w:noProof/>
                <w:lang w:eastAsia="en-GB"/>
              </w:rPr>
            </w:pPr>
          </w:p>
          <w:p w:rsidR="00B352AE" w:rsidRDefault="00B352AE" w:rsidP="00C23D16">
            <w:pPr>
              <w:rPr>
                <w:noProof/>
                <w:lang w:eastAsia="en-GB"/>
              </w:rPr>
            </w:pPr>
          </w:p>
          <w:p w:rsidR="00B352AE" w:rsidRDefault="00B352AE" w:rsidP="00C23D16">
            <w:pPr>
              <w:rPr>
                <w:noProof/>
                <w:lang w:eastAsia="en-GB"/>
              </w:rPr>
            </w:pPr>
          </w:p>
          <w:p w:rsidR="00B352AE" w:rsidRDefault="00B352AE" w:rsidP="00C23D16">
            <w:pPr>
              <w:rPr>
                <w:noProof/>
                <w:lang w:eastAsia="en-GB"/>
              </w:rPr>
            </w:pPr>
          </w:p>
          <w:p w:rsidR="00B352AE" w:rsidRDefault="00B352AE" w:rsidP="00C23D16">
            <w:pPr>
              <w:rPr>
                <w:noProof/>
                <w:lang w:eastAsia="en-GB"/>
              </w:rPr>
            </w:pPr>
            <w:r>
              <w:rPr>
                <w:rFonts w:cs="Arial"/>
                <w:noProof/>
                <w:color w:val="1F497D"/>
                <w:sz w:val="24"/>
                <w:lang w:eastAsia="en-GB"/>
              </w:rPr>
              <w:drawing>
                <wp:inline distT="0" distB="0" distL="0" distR="0" wp14:anchorId="53F25DF1" wp14:editId="140AD66C">
                  <wp:extent cx="1177925" cy="568325"/>
                  <wp:effectExtent l="0" t="0" r="3175" b="3175"/>
                  <wp:docPr id="3" name="Picture 3" descr="cid:image011.png@01D5F209.9BBBE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1.png@01D5F209.9BBBEE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77925" cy="568325"/>
                          </a:xfrm>
                          <a:prstGeom prst="rect">
                            <a:avLst/>
                          </a:prstGeom>
                          <a:noFill/>
                          <a:ln>
                            <a:noFill/>
                          </a:ln>
                        </pic:spPr>
                      </pic:pic>
                    </a:graphicData>
                  </a:graphic>
                </wp:inline>
              </w:drawing>
            </w:r>
          </w:p>
          <w:p w:rsidR="00B352AE" w:rsidRDefault="00B352AE" w:rsidP="00C23D16">
            <w:pPr>
              <w:rPr>
                <w:noProof/>
                <w:lang w:eastAsia="en-GB"/>
              </w:rPr>
            </w:pPr>
          </w:p>
          <w:p w:rsidR="00B352AE" w:rsidRDefault="00B352AE" w:rsidP="00C23D16">
            <w:pPr>
              <w:rPr>
                <w:noProof/>
                <w:lang w:eastAsia="en-GB"/>
              </w:rPr>
            </w:pPr>
          </w:p>
          <w:p w:rsidR="00B352AE" w:rsidRDefault="00B352AE" w:rsidP="00C23D16">
            <w:pPr>
              <w:rPr>
                <w:noProof/>
                <w:lang w:eastAsia="en-GB"/>
              </w:rPr>
            </w:pPr>
          </w:p>
          <w:p w:rsidR="00B352AE" w:rsidRDefault="00B352AE" w:rsidP="00C23D16">
            <w:pPr>
              <w:rPr>
                <w:noProof/>
                <w:lang w:eastAsia="en-GB"/>
              </w:rPr>
            </w:pPr>
          </w:p>
        </w:tc>
        <w:tc>
          <w:tcPr>
            <w:tcW w:w="1738" w:type="dxa"/>
          </w:tcPr>
          <w:p w:rsidR="00B352AE" w:rsidRDefault="00B352AE" w:rsidP="00C23D16">
            <w:pPr>
              <w:rPr>
                <w:noProof/>
                <w:lang w:eastAsia="en-GB"/>
              </w:rPr>
            </w:pPr>
          </w:p>
          <w:p w:rsidR="00B352AE" w:rsidRDefault="00B352AE" w:rsidP="00C23D16">
            <w:pPr>
              <w:rPr>
                <w:noProof/>
                <w:lang w:eastAsia="en-GB"/>
              </w:rPr>
            </w:pPr>
          </w:p>
          <w:p w:rsidR="00B352AE" w:rsidRDefault="00B352AE" w:rsidP="00C23D16">
            <w:pPr>
              <w:rPr>
                <w:noProof/>
                <w:lang w:eastAsia="en-GB"/>
              </w:rPr>
            </w:pPr>
          </w:p>
          <w:p w:rsidR="00B352AE" w:rsidRDefault="00B352AE" w:rsidP="00C23D16">
            <w:pPr>
              <w:rPr>
                <w:noProof/>
                <w:lang w:eastAsia="en-GB"/>
              </w:rPr>
            </w:pPr>
            <w:r w:rsidRPr="00DC5833">
              <w:rPr>
                <w:noProof/>
                <w:lang w:eastAsia="en-GB"/>
              </w:rPr>
              <w:drawing>
                <wp:inline distT="0" distB="0" distL="0" distR="0" wp14:anchorId="7ED0A7FA" wp14:editId="25C90B3F">
                  <wp:extent cx="897924" cy="883783"/>
                  <wp:effectExtent l="0" t="0" r="0" b="0"/>
                  <wp:docPr id="11" name="Picture 11" descr="C:\Users\svignaux\AppData\Local\Microsoft\Windows\Temporary Internet Files\Content.Outlook\ZWKJS9U7\PFD_logo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ignaux\AppData\Local\Microsoft\Windows\Temporary Internet Files\Content.Outlook\ZWKJS9U7\PFD_logo_Colou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7924" cy="883783"/>
                          </a:xfrm>
                          <a:prstGeom prst="rect">
                            <a:avLst/>
                          </a:prstGeom>
                          <a:noFill/>
                          <a:ln>
                            <a:noFill/>
                          </a:ln>
                        </pic:spPr>
                      </pic:pic>
                    </a:graphicData>
                  </a:graphic>
                </wp:inline>
              </w:drawing>
            </w:r>
          </w:p>
        </w:tc>
        <w:tc>
          <w:tcPr>
            <w:tcW w:w="2434" w:type="dxa"/>
          </w:tcPr>
          <w:p w:rsidR="00B352AE" w:rsidRDefault="00B352AE" w:rsidP="00C23D16">
            <w:pPr>
              <w:rPr>
                <w:noProof/>
                <w:lang w:eastAsia="en-GB"/>
              </w:rPr>
            </w:pPr>
            <w:r>
              <w:rPr>
                <w:noProof/>
                <w:lang w:eastAsia="en-GB"/>
              </w:rPr>
              <w:drawing>
                <wp:anchor distT="0" distB="0" distL="114300" distR="114300" simplePos="0" relativeHeight="251667968" behindDoc="0" locked="0" layoutInCell="1" allowOverlap="1" wp14:anchorId="2CC1393E" wp14:editId="0BBDD2B3">
                  <wp:simplePos x="0" y="0"/>
                  <wp:positionH relativeFrom="column">
                    <wp:posOffset>236220</wp:posOffset>
                  </wp:positionH>
                  <wp:positionV relativeFrom="paragraph">
                    <wp:posOffset>298450</wp:posOffset>
                  </wp:positionV>
                  <wp:extent cx="914400" cy="12395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D660E" w:rsidRPr="000D660E" w:rsidRDefault="00B352AE" w:rsidP="00B352AE">
      <w:pPr>
        <w:ind w:left="2160"/>
        <w:rPr>
          <w:rFonts w:cs="Arial"/>
          <w:noProof/>
          <w:color w:val="1F497D"/>
          <w:sz w:val="24"/>
          <w:lang w:eastAsia="en-GB"/>
        </w:rPr>
      </w:pPr>
      <w:r>
        <w:rPr>
          <w:noProof/>
          <w:lang w:eastAsia="en-GB"/>
        </w:rPr>
        <w:t xml:space="preserve"> </w:t>
      </w:r>
      <w:r w:rsidR="00952618">
        <w:rPr>
          <w:noProof/>
          <w:lang w:eastAsia="en-GB"/>
        </w:rPr>
        <w:br w:type="page"/>
      </w:r>
    </w:p>
    <w:p w:rsidR="00313892" w:rsidRPr="000B72C7" w:rsidRDefault="004C7186" w:rsidP="00313892">
      <w:pPr>
        <w:spacing w:after="200" w:line="276" w:lineRule="auto"/>
        <w:rPr>
          <w:rFonts w:cs="Arial"/>
          <w:b/>
          <w:color w:val="0070C0"/>
          <w:sz w:val="32"/>
          <w:szCs w:val="32"/>
        </w:rPr>
      </w:pPr>
      <w:r w:rsidRPr="000B72C7">
        <w:rPr>
          <w:rFonts w:cs="Arial"/>
          <w:b/>
          <w:color w:val="0070C0"/>
          <w:sz w:val="32"/>
          <w:szCs w:val="32"/>
        </w:rPr>
        <w:lastRenderedPageBreak/>
        <w:t>1</w:t>
      </w:r>
      <w:r w:rsidRPr="000B72C7">
        <w:rPr>
          <w:rFonts w:cs="Arial"/>
          <w:b/>
          <w:color w:val="0070C0"/>
          <w:sz w:val="32"/>
          <w:szCs w:val="32"/>
        </w:rPr>
        <w:tab/>
      </w:r>
      <w:r w:rsidR="00952618" w:rsidRPr="000B72C7">
        <w:rPr>
          <w:rFonts w:cs="Arial"/>
          <w:b/>
          <w:color w:val="0070C0"/>
          <w:sz w:val="32"/>
          <w:szCs w:val="32"/>
        </w:rPr>
        <w:t>I</w:t>
      </w:r>
      <w:r w:rsidR="00552A0C" w:rsidRPr="000B72C7">
        <w:rPr>
          <w:rFonts w:cs="Arial"/>
          <w:b/>
          <w:color w:val="0070C0"/>
          <w:sz w:val="32"/>
          <w:szCs w:val="32"/>
        </w:rPr>
        <w:t>ntroduction</w:t>
      </w:r>
    </w:p>
    <w:p w:rsidR="00A013EF" w:rsidRPr="003E0392" w:rsidRDefault="00A013EF" w:rsidP="00A013EF">
      <w:pPr>
        <w:rPr>
          <w:rFonts w:cs="Arial"/>
          <w:sz w:val="28"/>
          <w:szCs w:val="28"/>
          <w:lang w:eastAsia="en-GB"/>
        </w:rPr>
      </w:pPr>
      <w:r w:rsidRPr="003E0392">
        <w:rPr>
          <w:rFonts w:cs="Arial"/>
          <w:sz w:val="28"/>
          <w:szCs w:val="28"/>
          <w:lang w:eastAsia="en-GB"/>
        </w:rPr>
        <w:t>York</w:t>
      </w:r>
      <w:r w:rsidR="00F33358">
        <w:rPr>
          <w:rFonts w:cs="Arial"/>
          <w:sz w:val="28"/>
          <w:szCs w:val="28"/>
          <w:lang w:eastAsia="en-GB"/>
        </w:rPr>
        <w:t xml:space="preserve"> and Scarborough</w:t>
      </w:r>
      <w:r w:rsidRPr="003E0392">
        <w:rPr>
          <w:rFonts w:cs="Arial"/>
          <w:sz w:val="28"/>
          <w:szCs w:val="28"/>
          <w:lang w:eastAsia="en-GB"/>
        </w:rPr>
        <w:t xml:space="preserve"> Teaching Hospital NHS Foundation Trust provides a comprehensive range of acute hospital and specialist healthcare services for approximately 800,000 people living in and around York, North Yorkshire, North East Yorkshire and Ryedale - an area covering 3,400 square miles.</w:t>
      </w:r>
      <w:r w:rsidR="00D30439">
        <w:rPr>
          <w:rFonts w:cs="Arial"/>
          <w:sz w:val="28"/>
          <w:szCs w:val="28"/>
          <w:lang w:eastAsia="en-GB"/>
        </w:rPr>
        <w:t xml:space="preserve"> We have </w:t>
      </w:r>
      <w:r w:rsidRPr="003E0392">
        <w:rPr>
          <w:rFonts w:cs="Arial"/>
          <w:sz w:val="28"/>
          <w:szCs w:val="28"/>
          <w:lang w:eastAsia="en-GB"/>
        </w:rPr>
        <w:t xml:space="preserve">a workforce of around </w:t>
      </w:r>
      <w:r w:rsidR="002A624F" w:rsidRPr="002A624F">
        <w:rPr>
          <w:rFonts w:cs="Arial"/>
          <w:sz w:val="28"/>
          <w:szCs w:val="28"/>
          <w:lang w:eastAsia="en-GB"/>
        </w:rPr>
        <w:t>8400</w:t>
      </w:r>
      <w:r w:rsidR="00D30439" w:rsidRPr="00666746">
        <w:rPr>
          <w:rFonts w:cs="Arial"/>
          <w:color w:val="FF0000"/>
          <w:sz w:val="28"/>
          <w:szCs w:val="28"/>
          <w:lang w:eastAsia="en-GB"/>
        </w:rPr>
        <w:t xml:space="preserve"> </w:t>
      </w:r>
      <w:r w:rsidRPr="003E0392">
        <w:rPr>
          <w:rFonts w:cs="Arial"/>
          <w:sz w:val="28"/>
          <w:szCs w:val="28"/>
          <w:lang w:eastAsia="en-GB"/>
        </w:rPr>
        <w:t>working across our hospitals and in the community.</w:t>
      </w:r>
    </w:p>
    <w:p w:rsidR="00A013EF" w:rsidRPr="00DC5833" w:rsidRDefault="00A013EF" w:rsidP="00D30439">
      <w:pPr>
        <w:pStyle w:val="NormalWeb"/>
        <w:ind w:right="-173"/>
        <w:rPr>
          <w:rFonts w:ascii="Arial" w:hAnsi="Arial" w:cs="Arial"/>
          <w:sz w:val="28"/>
          <w:szCs w:val="28"/>
        </w:rPr>
      </w:pPr>
      <w:r w:rsidRPr="00DC5833">
        <w:rPr>
          <w:rFonts w:ascii="Arial" w:hAnsi="Arial" w:cs="Arial"/>
          <w:sz w:val="28"/>
          <w:szCs w:val="28"/>
        </w:rPr>
        <w:t>For information about our hospital please visit;</w:t>
      </w:r>
    </w:p>
    <w:p w:rsidR="00A013EF" w:rsidRDefault="00A013EF" w:rsidP="0090068F">
      <w:pPr>
        <w:pStyle w:val="NormalWeb"/>
        <w:ind w:right="-173"/>
        <w:rPr>
          <w:rStyle w:val="Hyperlink"/>
          <w:rFonts w:cs="Arial"/>
          <w:color w:val="auto"/>
          <w:sz w:val="28"/>
          <w:szCs w:val="28"/>
        </w:rPr>
      </w:pPr>
      <w:r>
        <w:rPr>
          <w:rFonts w:ascii="Arial" w:hAnsi="Arial" w:cs="Arial"/>
          <w:sz w:val="28"/>
          <w:szCs w:val="28"/>
        </w:rPr>
        <w:fldChar w:fldCharType="begin"/>
      </w:r>
      <w:r>
        <w:rPr>
          <w:rFonts w:ascii="Arial" w:hAnsi="Arial" w:cs="Arial"/>
          <w:sz w:val="28"/>
          <w:szCs w:val="28"/>
        </w:rPr>
        <w:instrText xml:space="preserve"> HYPERLINK "</w:instrText>
      </w:r>
      <w:r w:rsidRPr="00A013EF">
        <w:rPr>
          <w:rFonts w:ascii="Arial" w:hAnsi="Arial" w:cs="Arial"/>
          <w:sz w:val="28"/>
          <w:szCs w:val="28"/>
        </w:rPr>
        <w:instrText>https://www.yorkhospitals.nhs.uk/about-us/</w:instrText>
      </w:r>
    </w:p>
    <w:p w:rsidR="00A013EF" w:rsidRPr="0028043C" w:rsidRDefault="00A013EF" w:rsidP="0090068F">
      <w:pPr>
        <w:pStyle w:val="NormalWeb"/>
        <w:ind w:right="-173"/>
        <w:rPr>
          <w:rStyle w:val="Hyperlink"/>
          <w:rFonts w:cs="Arial"/>
          <w:sz w:val="28"/>
          <w:szCs w:val="28"/>
        </w:rPr>
      </w:pPr>
      <w:r>
        <w:rPr>
          <w:rFonts w:ascii="Arial" w:hAnsi="Arial" w:cs="Arial"/>
          <w:sz w:val="28"/>
          <w:szCs w:val="28"/>
        </w:rPr>
        <w:instrText xml:space="preserve">" </w:instrText>
      </w:r>
      <w:r>
        <w:rPr>
          <w:rFonts w:ascii="Arial" w:hAnsi="Arial" w:cs="Arial"/>
          <w:sz w:val="28"/>
          <w:szCs w:val="28"/>
        </w:rPr>
        <w:fldChar w:fldCharType="separate"/>
      </w:r>
      <w:r w:rsidRPr="0028043C">
        <w:rPr>
          <w:rStyle w:val="Hyperlink"/>
          <w:rFonts w:ascii="Arial" w:hAnsi="Arial" w:cs="Arial"/>
          <w:sz w:val="28"/>
          <w:szCs w:val="28"/>
        </w:rPr>
        <w:t>https://www.yorkhospitals.nhs.uk/about-us/</w:t>
      </w:r>
    </w:p>
    <w:p w:rsidR="008952CB" w:rsidRDefault="00A013EF" w:rsidP="00943744">
      <w:pPr>
        <w:pStyle w:val="NormalWeb"/>
        <w:ind w:right="-173"/>
        <w:rPr>
          <w:rFonts w:ascii="Arial" w:hAnsi="Arial" w:cs="Arial"/>
          <w:sz w:val="28"/>
          <w:szCs w:val="28"/>
        </w:rPr>
      </w:pPr>
      <w:r>
        <w:rPr>
          <w:rFonts w:ascii="Arial" w:hAnsi="Arial" w:cs="Arial"/>
          <w:sz w:val="28"/>
          <w:szCs w:val="28"/>
        </w:rPr>
        <w:fldChar w:fldCharType="end"/>
      </w:r>
      <w:r w:rsidR="008952CB" w:rsidRPr="008952CB">
        <w:rPr>
          <w:rFonts w:ascii="Arial" w:hAnsi="Arial" w:cs="Arial"/>
          <w:sz w:val="28"/>
          <w:szCs w:val="28"/>
        </w:rPr>
        <w:t>From the 1 November 2021, the pathology services operated by the York and Scarborough Teaching Hospital</w:t>
      </w:r>
      <w:r w:rsidR="00E57B3F">
        <w:rPr>
          <w:rFonts w:ascii="Arial" w:hAnsi="Arial" w:cs="Arial"/>
          <w:sz w:val="28"/>
          <w:szCs w:val="28"/>
        </w:rPr>
        <w:t>s</w:t>
      </w:r>
      <w:r w:rsidR="008952CB" w:rsidRPr="008952CB">
        <w:rPr>
          <w:rFonts w:ascii="Arial" w:hAnsi="Arial" w:cs="Arial"/>
          <w:sz w:val="28"/>
          <w:szCs w:val="28"/>
        </w:rPr>
        <w:t xml:space="preserve"> Foundation Trust (YSTHFT) and Hull </w:t>
      </w:r>
      <w:r w:rsidR="00D46EC2">
        <w:rPr>
          <w:rFonts w:ascii="Arial" w:hAnsi="Arial" w:cs="Arial"/>
          <w:sz w:val="28"/>
          <w:szCs w:val="28"/>
        </w:rPr>
        <w:t xml:space="preserve">University </w:t>
      </w:r>
      <w:r w:rsidR="008952CB" w:rsidRPr="008952CB">
        <w:rPr>
          <w:rFonts w:ascii="Arial" w:hAnsi="Arial" w:cs="Arial"/>
          <w:sz w:val="28"/>
          <w:szCs w:val="28"/>
        </w:rPr>
        <w:t xml:space="preserve">Teaching Hospitals NHS Trust (HUTH) </w:t>
      </w:r>
      <w:r w:rsidR="00D46EC2">
        <w:rPr>
          <w:rFonts w:ascii="Arial" w:hAnsi="Arial" w:cs="Arial"/>
          <w:sz w:val="28"/>
          <w:szCs w:val="28"/>
        </w:rPr>
        <w:t>formed</w:t>
      </w:r>
      <w:r w:rsidR="008952CB" w:rsidRPr="008952CB">
        <w:rPr>
          <w:rFonts w:ascii="Arial" w:hAnsi="Arial" w:cs="Arial"/>
          <w:sz w:val="28"/>
          <w:szCs w:val="28"/>
        </w:rPr>
        <w:t xml:space="preserve"> a new network Pathology service - Scarborough Hull York Pathology Service (also known as SHYPS).</w:t>
      </w:r>
      <w:r w:rsidR="008952CB">
        <w:rPr>
          <w:rFonts w:ascii="Arial" w:hAnsi="Arial" w:cs="Arial"/>
          <w:sz w:val="28"/>
          <w:szCs w:val="28"/>
        </w:rPr>
        <w:t xml:space="preserve"> This service brings with it around 300 additional staff; further information can be found here </w:t>
      </w:r>
    </w:p>
    <w:p w:rsidR="002B7B06" w:rsidRDefault="00480BD9" w:rsidP="00943744">
      <w:pPr>
        <w:pStyle w:val="NormalWeb"/>
        <w:ind w:right="-173"/>
        <w:rPr>
          <w:rFonts w:ascii="Arial" w:hAnsi="Arial" w:cs="Arial"/>
          <w:sz w:val="28"/>
          <w:szCs w:val="28"/>
        </w:rPr>
      </w:pPr>
      <w:hyperlink r:id="rId16" w:history="1">
        <w:r w:rsidR="008952CB" w:rsidRPr="00E26BA4">
          <w:rPr>
            <w:rStyle w:val="Hyperlink"/>
            <w:rFonts w:ascii="Arial" w:hAnsi="Arial" w:cs="Arial"/>
            <w:sz w:val="28"/>
            <w:szCs w:val="28"/>
          </w:rPr>
          <w:t>https://www.yorkhospitals.nhs.uk/our-services/a-z-of-services/pathology-scarborough-hull-york-pathology-services/</w:t>
        </w:r>
      </w:hyperlink>
    </w:p>
    <w:p w:rsidR="008952CB" w:rsidRDefault="008952C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EB79DB" w:rsidRDefault="00EB79DB" w:rsidP="00943744">
      <w:pPr>
        <w:pStyle w:val="NormalWeb"/>
        <w:ind w:right="-173"/>
        <w:rPr>
          <w:rFonts w:ascii="Arial" w:hAnsi="Arial" w:cs="Arial"/>
          <w:sz w:val="28"/>
          <w:szCs w:val="28"/>
        </w:rPr>
      </w:pPr>
    </w:p>
    <w:p w:rsidR="0090068F" w:rsidRPr="000B72C7" w:rsidRDefault="004C7186" w:rsidP="000B72C7">
      <w:pPr>
        <w:rPr>
          <w:rFonts w:cs="Arial"/>
          <w:b/>
          <w:color w:val="0070C0"/>
          <w:sz w:val="32"/>
          <w:szCs w:val="32"/>
        </w:rPr>
      </w:pPr>
      <w:r w:rsidRPr="000B72C7">
        <w:rPr>
          <w:rFonts w:cs="Arial"/>
          <w:b/>
          <w:color w:val="0070C0"/>
          <w:sz w:val="32"/>
          <w:szCs w:val="32"/>
        </w:rPr>
        <w:lastRenderedPageBreak/>
        <w:t xml:space="preserve">2 </w:t>
      </w:r>
      <w:r w:rsidRPr="000B72C7">
        <w:rPr>
          <w:rFonts w:cs="Arial"/>
          <w:b/>
          <w:color w:val="0070C0"/>
          <w:sz w:val="32"/>
          <w:szCs w:val="32"/>
        </w:rPr>
        <w:tab/>
      </w:r>
      <w:r w:rsidR="0090068F" w:rsidRPr="000B72C7">
        <w:rPr>
          <w:rFonts w:cs="Arial"/>
          <w:b/>
          <w:color w:val="0070C0"/>
          <w:sz w:val="32"/>
          <w:szCs w:val="32"/>
        </w:rPr>
        <w:t xml:space="preserve">Our </w:t>
      </w:r>
      <w:r w:rsidR="005B4231" w:rsidRPr="000B72C7">
        <w:rPr>
          <w:rFonts w:cs="Arial"/>
          <w:b/>
          <w:color w:val="0070C0"/>
          <w:sz w:val="32"/>
          <w:szCs w:val="32"/>
        </w:rPr>
        <w:t>Staff</w:t>
      </w:r>
      <w:r w:rsidR="0090068F" w:rsidRPr="000B72C7">
        <w:rPr>
          <w:rFonts w:cs="Arial"/>
          <w:b/>
          <w:color w:val="0070C0"/>
          <w:sz w:val="32"/>
          <w:szCs w:val="32"/>
        </w:rPr>
        <w:t xml:space="preserve"> Equality and Diversity Commitment</w:t>
      </w:r>
    </w:p>
    <w:p w:rsidR="00EB79DB" w:rsidRPr="000B72C7" w:rsidRDefault="00EB79DB" w:rsidP="000B72C7">
      <w:pPr>
        <w:rPr>
          <w:rFonts w:cs="Arial"/>
          <w:b/>
          <w:color w:val="0070C0"/>
          <w:sz w:val="28"/>
          <w:szCs w:val="28"/>
        </w:rPr>
      </w:pPr>
    </w:p>
    <w:p w:rsidR="00E668CA" w:rsidRDefault="0090068F" w:rsidP="0090068F">
      <w:pPr>
        <w:rPr>
          <w:rFonts w:cs="Arial"/>
          <w:sz w:val="28"/>
          <w:szCs w:val="28"/>
        </w:rPr>
      </w:pPr>
      <w:r w:rsidRPr="00397F20">
        <w:rPr>
          <w:rFonts w:cs="Arial"/>
          <w:sz w:val="28"/>
          <w:szCs w:val="28"/>
        </w:rPr>
        <w:t>York</w:t>
      </w:r>
      <w:r w:rsidR="00F33358">
        <w:rPr>
          <w:rFonts w:cs="Arial"/>
          <w:sz w:val="28"/>
          <w:szCs w:val="28"/>
        </w:rPr>
        <w:t xml:space="preserve"> and Scarborough</w:t>
      </w:r>
      <w:r w:rsidRPr="00397F20">
        <w:rPr>
          <w:rFonts w:cs="Arial"/>
          <w:sz w:val="28"/>
          <w:szCs w:val="28"/>
        </w:rPr>
        <w:t xml:space="preserve"> Teaching</w:t>
      </w:r>
      <w:r w:rsidRPr="000B2E68">
        <w:rPr>
          <w:rFonts w:cs="Arial"/>
          <w:sz w:val="28"/>
          <w:szCs w:val="28"/>
        </w:rPr>
        <w:t xml:space="preserve"> Hospital</w:t>
      </w:r>
      <w:r w:rsidR="0091663F">
        <w:rPr>
          <w:rFonts w:cs="Arial"/>
          <w:sz w:val="28"/>
          <w:szCs w:val="28"/>
        </w:rPr>
        <w:t>s</w:t>
      </w:r>
      <w:r w:rsidRPr="000B2E68">
        <w:rPr>
          <w:rFonts w:cs="Arial"/>
          <w:sz w:val="28"/>
          <w:szCs w:val="28"/>
        </w:rPr>
        <w:t xml:space="preserve"> NHS Foundation Trust </w:t>
      </w:r>
      <w:r w:rsidR="00020399" w:rsidRPr="000B2E68">
        <w:rPr>
          <w:rFonts w:cs="Arial"/>
          <w:sz w:val="28"/>
          <w:szCs w:val="28"/>
        </w:rPr>
        <w:t>are</w:t>
      </w:r>
      <w:r w:rsidRPr="000B2E68">
        <w:rPr>
          <w:rFonts w:cs="Arial"/>
          <w:sz w:val="28"/>
          <w:szCs w:val="28"/>
        </w:rPr>
        <w:t xml:space="preserve"> dedicated to encouraging a supportive and inclusive culture</w:t>
      </w:r>
      <w:r w:rsidR="00965DBB">
        <w:rPr>
          <w:rFonts w:cs="Arial"/>
          <w:sz w:val="28"/>
          <w:szCs w:val="28"/>
        </w:rPr>
        <w:t xml:space="preserve"> that fully embraces the d</w:t>
      </w:r>
      <w:r w:rsidR="00E668CA">
        <w:rPr>
          <w:rFonts w:cs="Arial"/>
          <w:sz w:val="28"/>
          <w:szCs w:val="28"/>
        </w:rPr>
        <w:t>iversity of its workforce and celebrates individual differences.</w:t>
      </w:r>
    </w:p>
    <w:p w:rsidR="00E668CA" w:rsidRDefault="00E668CA" w:rsidP="0090068F">
      <w:pPr>
        <w:rPr>
          <w:rFonts w:cs="Arial"/>
          <w:sz w:val="28"/>
          <w:szCs w:val="28"/>
        </w:rPr>
      </w:pPr>
    </w:p>
    <w:p w:rsidR="0090068F" w:rsidRDefault="0090068F" w:rsidP="0090068F">
      <w:pPr>
        <w:rPr>
          <w:rFonts w:cs="Arial"/>
          <w:sz w:val="28"/>
          <w:szCs w:val="28"/>
        </w:rPr>
      </w:pPr>
      <w:r w:rsidRPr="000B2E68">
        <w:rPr>
          <w:rFonts w:cs="Arial"/>
          <w:sz w:val="28"/>
          <w:szCs w:val="28"/>
        </w:rPr>
        <w:t xml:space="preserve">We are committed to providing equality and fairness to all our </w:t>
      </w:r>
      <w:r>
        <w:rPr>
          <w:rFonts w:cs="Arial"/>
          <w:sz w:val="28"/>
          <w:szCs w:val="28"/>
        </w:rPr>
        <w:t>staff</w:t>
      </w:r>
      <w:r w:rsidRPr="00BF7447">
        <w:rPr>
          <w:rFonts w:cs="Arial"/>
          <w:sz w:val="28"/>
          <w:szCs w:val="28"/>
        </w:rPr>
        <w:t xml:space="preserve"> ensuring we provide no </w:t>
      </w:r>
      <w:r w:rsidR="00265482">
        <w:rPr>
          <w:rFonts w:cs="Arial"/>
          <w:sz w:val="28"/>
          <w:szCs w:val="28"/>
        </w:rPr>
        <w:t xml:space="preserve">less favourable </w:t>
      </w:r>
      <w:r w:rsidRPr="000B2E68">
        <w:rPr>
          <w:rFonts w:cs="Arial"/>
          <w:sz w:val="28"/>
          <w:szCs w:val="28"/>
        </w:rPr>
        <w:t xml:space="preserve">treatment on the grounds of age, disability, gender re-assignment, marriage and civil partnership, pregnancy and maternity, race, ethnic origin, colour, nationality, national origin, religion or belief or sex and sexual orientation.  </w:t>
      </w:r>
    </w:p>
    <w:p w:rsidR="00265482" w:rsidRPr="000B2E68" w:rsidRDefault="00265482" w:rsidP="0090068F">
      <w:pPr>
        <w:rPr>
          <w:rFonts w:cs="Arial"/>
          <w:sz w:val="28"/>
          <w:szCs w:val="28"/>
        </w:rPr>
      </w:pPr>
    </w:p>
    <w:p w:rsidR="00F32634" w:rsidRDefault="0090068F" w:rsidP="0090068F">
      <w:pPr>
        <w:rPr>
          <w:rFonts w:cs="Arial"/>
          <w:sz w:val="28"/>
          <w:szCs w:val="28"/>
        </w:rPr>
      </w:pPr>
      <w:r w:rsidRPr="000B2E68">
        <w:rPr>
          <w:rFonts w:cs="Arial"/>
          <w:sz w:val="28"/>
          <w:szCs w:val="28"/>
        </w:rPr>
        <w:t xml:space="preserve">We </w:t>
      </w:r>
      <w:r w:rsidR="00E668CA">
        <w:rPr>
          <w:rFonts w:cs="Arial"/>
          <w:sz w:val="28"/>
          <w:szCs w:val="28"/>
        </w:rPr>
        <w:t xml:space="preserve">have a zero tolerance approach to </w:t>
      </w:r>
      <w:r w:rsidRPr="000B2E68">
        <w:rPr>
          <w:rFonts w:cs="Arial"/>
          <w:sz w:val="28"/>
          <w:szCs w:val="28"/>
        </w:rPr>
        <w:t>discrimination</w:t>
      </w:r>
      <w:r>
        <w:rPr>
          <w:rFonts w:cs="Arial"/>
          <w:sz w:val="28"/>
          <w:szCs w:val="28"/>
        </w:rPr>
        <w:t xml:space="preserve"> </w:t>
      </w:r>
      <w:r w:rsidR="00E668CA">
        <w:rPr>
          <w:rFonts w:cs="Arial"/>
          <w:sz w:val="28"/>
          <w:szCs w:val="28"/>
        </w:rPr>
        <w:t xml:space="preserve">on any grounds </w:t>
      </w:r>
      <w:r>
        <w:rPr>
          <w:rFonts w:cs="Arial"/>
          <w:sz w:val="28"/>
          <w:szCs w:val="28"/>
        </w:rPr>
        <w:t xml:space="preserve">and we </w:t>
      </w:r>
      <w:r w:rsidR="00E668CA">
        <w:rPr>
          <w:rFonts w:cs="Arial"/>
          <w:sz w:val="28"/>
          <w:szCs w:val="28"/>
        </w:rPr>
        <w:t xml:space="preserve">ensure that through our policies and procedures that our workforce is </w:t>
      </w:r>
      <w:r>
        <w:rPr>
          <w:rFonts w:cs="Arial"/>
          <w:sz w:val="28"/>
          <w:szCs w:val="28"/>
        </w:rPr>
        <w:t>t</w:t>
      </w:r>
      <w:r w:rsidR="00E668CA">
        <w:rPr>
          <w:rFonts w:cs="Arial"/>
          <w:sz w:val="28"/>
          <w:szCs w:val="28"/>
        </w:rPr>
        <w:t>reated fairly and with respect.</w:t>
      </w:r>
    </w:p>
    <w:p w:rsidR="00E668CA" w:rsidRPr="00943744" w:rsidRDefault="00E668CA" w:rsidP="0090068F">
      <w:pPr>
        <w:rPr>
          <w:rFonts w:cs="Arial"/>
          <w:sz w:val="22"/>
          <w:szCs w:val="22"/>
        </w:rPr>
      </w:pPr>
    </w:p>
    <w:p w:rsidR="0090068F" w:rsidRDefault="0090068F" w:rsidP="0090068F">
      <w:pPr>
        <w:rPr>
          <w:rFonts w:cs="Arial"/>
          <w:sz w:val="28"/>
          <w:szCs w:val="28"/>
        </w:rPr>
      </w:pPr>
      <w:r w:rsidRPr="000B2E68">
        <w:rPr>
          <w:rFonts w:cs="Arial"/>
          <w:sz w:val="28"/>
          <w:szCs w:val="28"/>
        </w:rPr>
        <w:t>York</w:t>
      </w:r>
      <w:r w:rsidR="00F33358">
        <w:rPr>
          <w:rFonts w:cs="Arial"/>
          <w:sz w:val="28"/>
          <w:szCs w:val="28"/>
        </w:rPr>
        <w:t xml:space="preserve"> and Scarborough</w:t>
      </w:r>
      <w:r w:rsidRPr="000B2E68">
        <w:rPr>
          <w:rFonts w:cs="Arial"/>
          <w:sz w:val="28"/>
          <w:szCs w:val="28"/>
        </w:rPr>
        <w:t xml:space="preserve"> Teaching Hospital</w:t>
      </w:r>
      <w:r w:rsidR="0091663F">
        <w:rPr>
          <w:rFonts w:cs="Arial"/>
          <w:sz w:val="28"/>
          <w:szCs w:val="28"/>
        </w:rPr>
        <w:t>s</w:t>
      </w:r>
      <w:r w:rsidRPr="000B2E68">
        <w:rPr>
          <w:rFonts w:cs="Arial"/>
          <w:sz w:val="28"/>
          <w:szCs w:val="28"/>
        </w:rPr>
        <w:t xml:space="preserve"> NHS Foundation Trust commits to</w:t>
      </w:r>
      <w:r w:rsidR="00F32634">
        <w:rPr>
          <w:rFonts w:cs="Arial"/>
          <w:sz w:val="28"/>
          <w:szCs w:val="28"/>
        </w:rPr>
        <w:t>:</w:t>
      </w:r>
    </w:p>
    <w:p w:rsidR="00943744" w:rsidRDefault="00943744" w:rsidP="00943744">
      <w:pPr>
        <w:pStyle w:val="ListParagraph"/>
        <w:spacing w:after="200" w:line="276" w:lineRule="auto"/>
        <w:rPr>
          <w:rFonts w:cs="Arial"/>
          <w:sz w:val="28"/>
          <w:szCs w:val="28"/>
        </w:rPr>
      </w:pPr>
    </w:p>
    <w:p w:rsidR="0090068F" w:rsidRPr="000B2E68" w:rsidRDefault="0090068F" w:rsidP="0090068F">
      <w:pPr>
        <w:pStyle w:val="ListParagraph"/>
        <w:numPr>
          <w:ilvl w:val="0"/>
          <w:numId w:val="34"/>
        </w:numPr>
        <w:spacing w:after="200" w:line="276" w:lineRule="auto"/>
        <w:ind w:hanging="720"/>
        <w:rPr>
          <w:rFonts w:cs="Arial"/>
          <w:sz w:val="28"/>
          <w:szCs w:val="28"/>
        </w:rPr>
      </w:pPr>
      <w:r>
        <w:rPr>
          <w:rFonts w:cs="Arial"/>
          <w:sz w:val="28"/>
          <w:szCs w:val="28"/>
        </w:rPr>
        <w:t>being</w:t>
      </w:r>
      <w:r w:rsidRPr="000B2E68">
        <w:rPr>
          <w:rFonts w:cs="Arial"/>
          <w:sz w:val="28"/>
          <w:szCs w:val="28"/>
        </w:rPr>
        <w:t xml:space="preserve"> an organisation that is welcoming</w:t>
      </w:r>
      <w:r w:rsidR="00BB2B86">
        <w:rPr>
          <w:rFonts w:cs="Arial"/>
          <w:sz w:val="28"/>
          <w:szCs w:val="28"/>
        </w:rPr>
        <w:t xml:space="preserve"> and accessible </w:t>
      </w:r>
      <w:r w:rsidRPr="000B2E68">
        <w:rPr>
          <w:rFonts w:cs="Arial"/>
          <w:sz w:val="28"/>
          <w:szCs w:val="28"/>
        </w:rPr>
        <w:t xml:space="preserve">to all </w:t>
      </w:r>
    </w:p>
    <w:p w:rsidR="00BB2B86" w:rsidRDefault="00BB2B86" w:rsidP="00BB2B86">
      <w:pPr>
        <w:pStyle w:val="ListParagraph"/>
        <w:numPr>
          <w:ilvl w:val="0"/>
          <w:numId w:val="34"/>
        </w:numPr>
        <w:spacing w:after="200" w:line="276" w:lineRule="auto"/>
        <w:ind w:hanging="720"/>
        <w:rPr>
          <w:rFonts w:cs="Arial"/>
          <w:sz w:val="28"/>
          <w:szCs w:val="28"/>
        </w:rPr>
      </w:pPr>
      <w:r>
        <w:rPr>
          <w:rFonts w:cs="Arial"/>
          <w:sz w:val="28"/>
          <w:szCs w:val="28"/>
        </w:rPr>
        <w:t>ensuring</w:t>
      </w:r>
      <w:r w:rsidRPr="000B2E68">
        <w:rPr>
          <w:rFonts w:cs="Arial"/>
          <w:sz w:val="28"/>
          <w:szCs w:val="28"/>
        </w:rPr>
        <w:t xml:space="preserve"> that there are no barriers to accessing</w:t>
      </w:r>
      <w:r>
        <w:rPr>
          <w:rFonts w:cs="Arial"/>
          <w:sz w:val="28"/>
          <w:szCs w:val="28"/>
        </w:rPr>
        <w:t xml:space="preserve"> jobs,</w:t>
      </w:r>
      <w:r w:rsidRPr="000B2E68">
        <w:rPr>
          <w:rFonts w:cs="Arial"/>
          <w:sz w:val="28"/>
          <w:szCs w:val="28"/>
        </w:rPr>
        <w:t xml:space="preserve"> </w:t>
      </w:r>
      <w:r>
        <w:rPr>
          <w:rFonts w:cs="Arial"/>
          <w:sz w:val="28"/>
          <w:szCs w:val="28"/>
        </w:rPr>
        <w:t>training or promotion</w:t>
      </w:r>
    </w:p>
    <w:p w:rsidR="00BB2B86" w:rsidRPr="00BB2B86" w:rsidRDefault="00441330" w:rsidP="00E668CA">
      <w:pPr>
        <w:pStyle w:val="ListParagraph"/>
        <w:numPr>
          <w:ilvl w:val="0"/>
          <w:numId w:val="34"/>
        </w:numPr>
        <w:spacing w:after="200" w:line="276" w:lineRule="auto"/>
        <w:ind w:hanging="720"/>
        <w:rPr>
          <w:rFonts w:cs="Arial"/>
          <w:sz w:val="28"/>
          <w:szCs w:val="28"/>
        </w:rPr>
      </w:pPr>
      <w:r>
        <w:rPr>
          <w:rFonts w:cs="Arial"/>
          <w:sz w:val="28"/>
          <w:szCs w:val="28"/>
        </w:rPr>
        <w:t>listening to</w:t>
      </w:r>
      <w:r w:rsidR="00BB2B86" w:rsidRPr="00BB2B86">
        <w:rPr>
          <w:rFonts w:cs="Arial"/>
          <w:sz w:val="28"/>
          <w:szCs w:val="28"/>
        </w:rPr>
        <w:t xml:space="preserve"> the voices in our communities, through local and national initiatives to continue to ensure that roles are accessible to all protected groups </w:t>
      </w:r>
    </w:p>
    <w:p w:rsidR="00E668CA" w:rsidRDefault="0090068F" w:rsidP="00E668CA">
      <w:pPr>
        <w:pStyle w:val="ListParagraph"/>
        <w:numPr>
          <w:ilvl w:val="0"/>
          <w:numId w:val="34"/>
        </w:numPr>
        <w:spacing w:after="200" w:line="276" w:lineRule="auto"/>
        <w:ind w:hanging="720"/>
        <w:rPr>
          <w:rFonts w:cs="Arial"/>
          <w:sz w:val="28"/>
          <w:szCs w:val="28"/>
        </w:rPr>
      </w:pPr>
      <w:r>
        <w:rPr>
          <w:rFonts w:cs="Arial"/>
          <w:sz w:val="28"/>
          <w:szCs w:val="28"/>
        </w:rPr>
        <w:t xml:space="preserve">not tolerating </w:t>
      </w:r>
      <w:r w:rsidRPr="000B2E68">
        <w:rPr>
          <w:rFonts w:cs="Arial"/>
          <w:sz w:val="28"/>
          <w:szCs w:val="28"/>
        </w:rPr>
        <w:t xml:space="preserve">any forms of discrimination and will challenge it wherever we see it, ensuring that equality, diversity and inclusion is everybody’s business </w:t>
      </w:r>
      <w:r w:rsidR="00E668CA">
        <w:rPr>
          <w:rFonts w:cs="Arial"/>
          <w:sz w:val="28"/>
          <w:szCs w:val="28"/>
        </w:rPr>
        <w:t xml:space="preserve">– </w:t>
      </w:r>
      <w:r w:rsidR="00BB2B86">
        <w:rPr>
          <w:rFonts w:cs="Arial"/>
          <w:sz w:val="28"/>
          <w:szCs w:val="28"/>
        </w:rPr>
        <w:t xml:space="preserve"> </w:t>
      </w:r>
      <w:r w:rsidR="0006761E">
        <w:rPr>
          <w:rFonts w:cs="Arial"/>
          <w:sz w:val="28"/>
          <w:szCs w:val="28"/>
        </w:rPr>
        <w:t xml:space="preserve">continuing to embed </w:t>
      </w:r>
      <w:r w:rsidR="00D46EC2">
        <w:rPr>
          <w:rFonts w:cs="Arial"/>
          <w:sz w:val="28"/>
          <w:szCs w:val="28"/>
        </w:rPr>
        <w:t xml:space="preserve">our revised values and behavioural expectations; </w:t>
      </w:r>
      <w:r w:rsidR="0006761E">
        <w:rPr>
          <w:rFonts w:cs="Arial"/>
          <w:sz w:val="28"/>
          <w:szCs w:val="28"/>
        </w:rPr>
        <w:t>a</w:t>
      </w:r>
      <w:r w:rsidR="00E668CA">
        <w:rPr>
          <w:rFonts w:cs="Arial"/>
          <w:sz w:val="28"/>
          <w:szCs w:val="28"/>
        </w:rPr>
        <w:t xml:space="preserve"> </w:t>
      </w:r>
      <w:r w:rsidR="00BB2B86">
        <w:rPr>
          <w:rFonts w:cs="Arial"/>
          <w:sz w:val="28"/>
          <w:szCs w:val="28"/>
        </w:rPr>
        <w:t>‘</w:t>
      </w:r>
      <w:r w:rsidR="00E668CA">
        <w:rPr>
          <w:rFonts w:cs="Arial"/>
          <w:sz w:val="28"/>
          <w:szCs w:val="28"/>
        </w:rPr>
        <w:t>just culture</w:t>
      </w:r>
      <w:r w:rsidR="00525954">
        <w:rPr>
          <w:rFonts w:cs="Arial"/>
          <w:sz w:val="28"/>
          <w:szCs w:val="28"/>
        </w:rPr>
        <w:t>’</w:t>
      </w:r>
      <w:r w:rsidR="00E668CA">
        <w:rPr>
          <w:rFonts w:cs="Arial"/>
          <w:sz w:val="28"/>
          <w:szCs w:val="28"/>
        </w:rPr>
        <w:t xml:space="preserve"> </w:t>
      </w:r>
      <w:r w:rsidR="00441330">
        <w:rPr>
          <w:rFonts w:cs="Arial"/>
          <w:sz w:val="28"/>
          <w:szCs w:val="28"/>
        </w:rPr>
        <w:t>and learning environment for all</w:t>
      </w:r>
    </w:p>
    <w:p w:rsidR="0090068F" w:rsidRPr="00E668CA" w:rsidRDefault="00F8771E" w:rsidP="0090068F">
      <w:pPr>
        <w:pStyle w:val="ListParagraph"/>
        <w:numPr>
          <w:ilvl w:val="0"/>
          <w:numId w:val="34"/>
        </w:numPr>
        <w:spacing w:after="200" w:line="276" w:lineRule="auto"/>
        <w:ind w:hanging="720"/>
        <w:rPr>
          <w:rFonts w:cs="Arial"/>
          <w:sz w:val="28"/>
          <w:szCs w:val="28"/>
        </w:rPr>
      </w:pPr>
      <w:r>
        <w:rPr>
          <w:rFonts w:cs="Arial"/>
          <w:sz w:val="28"/>
          <w:szCs w:val="28"/>
        </w:rPr>
        <w:t>a</w:t>
      </w:r>
      <w:r w:rsidR="00D46EC2">
        <w:rPr>
          <w:rFonts w:cs="Arial"/>
          <w:sz w:val="28"/>
          <w:szCs w:val="28"/>
        </w:rPr>
        <w:t>cting on staff feedback</w:t>
      </w:r>
    </w:p>
    <w:p w:rsidR="0090068F" w:rsidRPr="000B2E68" w:rsidRDefault="0090068F" w:rsidP="0090068F">
      <w:pPr>
        <w:pStyle w:val="ListParagraph"/>
        <w:numPr>
          <w:ilvl w:val="0"/>
          <w:numId w:val="34"/>
        </w:numPr>
        <w:spacing w:after="200" w:line="276" w:lineRule="auto"/>
        <w:ind w:hanging="720"/>
        <w:rPr>
          <w:rFonts w:cs="Arial"/>
          <w:sz w:val="28"/>
          <w:szCs w:val="28"/>
        </w:rPr>
      </w:pPr>
      <w:r>
        <w:rPr>
          <w:rFonts w:cs="Arial"/>
          <w:sz w:val="28"/>
          <w:szCs w:val="28"/>
        </w:rPr>
        <w:t xml:space="preserve">developing </w:t>
      </w:r>
      <w:r w:rsidRPr="000B2E68">
        <w:rPr>
          <w:rFonts w:cs="Arial"/>
          <w:sz w:val="28"/>
          <w:szCs w:val="28"/>
        </w:rPr>
        <w:t>interventions which help our staff to understand and support one another for the benefit of</w:t>
      </w:r>
      <w:r w:rsidR="00441330">
        <w:rPr>
          <w:rFonts w:cs="Arial"/>
          <w:sz w:val="28"/>
          <w:szCs w:val="28"/>
        </w:rPr>
        <w:t xml:space="preserve"> each other and</w:t>
      </w:r>
      <w:r w:rsidRPr="000B2E68">
        <w:rPr>
          <w:rFonts w:cs="Arial"/>
          <w:sz w:val="28"/>
          <w:szCs w:val="28"/>
        </w:rPr>
        <w:t xml:space="preserve"> patients in our care </w:t>
      </w:r>
    </w:p>
    <w:p w:rsidR="002B7B06" w:rsidRDefault="002B7B06" w:rsidP="0090068F">
      <w:pPr>
        <w:rPr>
          <w:rFonts w:cs="Arial"/>
          <w:sz w:val="28"/>
          <w:szCs w:val="28"/>
        </w:rPr>
      </w:pPr>
    </w:p>
    <w:p w:rsidR="002B7B06" w:rsidRDefault="002B7B06" w:rsidP="0090068F">
      <w:pPr>
        <w:rPr>
          <w:rFonts w:cs="Arial"/>
          <w:sz w:val="28"/>
          <w:szCs w:val="28"/>
        </w:rPr>
      </w:pPr>
    </w:p>
    <w:p w:rsidR="002B7B06" w:rsidRDefault="002948CD" w:rsidP="0090068F">
      <w:pPr>
        <w:rPr>
          <w:rFonts w:cs="Arial"/>
          <w:sz w:val="28"/>
          <w:szCs w:val="28"/>
        </w:rPr>
      </w:pPr>
      <w:r>
        <w:rPr>
          <w:noProof/>
          <w:lang w:eastAsia="en-GB"/>
        </w:rPr>
        <w:drawing>
          <wp:inline distT="0" distB="0" distL="0" distR="0" wp14:anchorId="2B4EFB54" wp14:editId="100C922C">
            <wp:extent cx="2124000" cy="57176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555" cy="571912"/>
                    </a:xfrm>
                    <a:prstGeom prst="rect">
                      <a:avLst/>
                    </a:prstGeom>
                    <a:noFill/>
                    <a:ln>
                      <a:noFill/>
                    </a:ln>
                  </pic:spPr>
                </pic:pic>
              </a:graphicData>
            </a:graphic>
          </wp:inline>
        </w:drawing>
      </w:r>
      <w:r w:rsidR="00D32FBA">
        <w:rPr>
          <w:rFonts w:cs="Arial"/>
          <w:sz w:val="28"/>
          <w:szCs w:val="28"/>
        </w:rPr>
        <w:tab/>
      </w:r>
      <w:r w:rsidR="00D32FBA">
        <w:rPr>
          <w:rFonts w:cs="Arial"/>
          <w:sz w:val="28"/>
          <w:szCs w:val="28"/>
        </w:rPr>
        <w:tab/>
      </w:r>
      <w:r w:rsidR="00D32FBA">
        <w:rPr>
          <w:rFonts w:cs="Arial"/>
          <w:sz w:val="28"/>
          <w:szCs w:val="28"/>
        </w:rPr>
        <w:tab/>
      </w:r>
      <w:r w:rsidR="00D32FBA">
        <w:rPr>
          <w:noProof/>
          <w:lang w:eastAsia="en-GB"/>
        </w:rPr>
        <w:drawing>
          <wp:inline distT="0" distB="0" distL="0" distR="0" wp14:anchorId="4D504E7E" wp14:editId="1CE00D92">
            <wp:extent cx="1811020" cy="53784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1020" cy="537845"/>
                    </a:xfrm>
                    <a:prstGeom prst="rect">
                      <a:avLst/>
                    </a:prstGeom>
                  </pic:spPr>
                </pic:pic>
              </a:graphicData>
            </a:graphic>
          </wp:inline>
        </w:drawing>
      </w:r>
    </w:p>
    <w:p w:rsidR="002B7B06" w:rsidRDefault="002B7B06" w:rsidP="0090068F">
      <w:pPr>
        <w:rPr>
          <w:rFonts w:cs="Arial"/>
          <w:sz w:val="28"/>
          <w:szCs w:val="28"/>
        </w:rPr>
      </w:pPr>
    </w:p>
    <w:p w:rsidR="00E668CA" w:rsidRDefault="00E668CA" w:rsidP="0090068F">
      <w:pPr>
        <w:rPr>
          <w:rFonts w:cs="Arial"/>
          <w:sz w:val="28"/>
          <w:szCs w:val="28"/>
        </w:rPr>
      </w:pPr>
      <w:r>
        <w:rPr>
          <w:rFonts w:cs="Arial"/>
          <w:sz w:val="28"/>
          <w:szCs w:val="28"/>
        </w:rPr>
        <w:t>Polly McMeekin</w:t>
      </w:r>
      <w:r>
        <w:rPr>
          <w:rFonts w:cs="Arial"/>
          <w:sz w:val="28"/>
          <w:szCs w:val="28"/>
        </w:rPr>
        <w:tab/>
      </w:r>
      <w:r>
        <w:rPr>
          <w:rFonts w:cs="Arial"/>
          <w:sz w:val="28"/>
          <w:szCs w:val="28"/>
        </w:rPr>
        <w:tab/>
      </w:r>
      <w:r>
        <w:rPr>
          <w:rFonts w:cs="Arial"/>
          <w:sz w:val="28"/>
          <w:szCs w:val="28"/>
        </w:rPr>
        <w:tab/>
      </w:r>
      <w:r>
        <w:rPr>
          <w:rFonts w:cs="Arial"/>
          <w:sz w:val="28"/>
          <w:szCs w:val="28"/>
        </w:rPr>
        <w:tab/>
      </w:r>
      <w:r w:rsidR="000B72C7">
        <w:rPr>
          <w:rFonts w:cs="Arial"/>
          <w:sz w:val="28"/>
          <w:szCs w:val="28"/>
        </w:rPr>
        <w:tab/>
      </w:r>
      <w:r>
        <w:rPr>
          <w:rFonts w:cs="Arial"/>
          <w:sz w:val="28"/>
          <w:szCs w:val="28"/>
        </w:rPr>
        <w:t>Simon Morrit</w:t>
      </w:r>
      <w:r w:rsidR="0090068F" w:rsidRPr="000B2E68">
        <w:rPr>
          <w:rFonts w:cs="Arial"/>
          <w:sz w:val="28"/>
          <w:szCs w:val="28"/>
        </w:rPr>
        <w:t>t</w:t>
      </w:r>
    </w:p>
    <w:p w:rsidR="00E668CA" w:rsidRDefault="00E668CA" w:rsidP="0090068F">
      <w:pPr>
        <w:rPr>
          <w:rFonts w:cs="Arial"/>
          <w:sz w:val="28"/>
          <w:szCs w:val="28"/>
        </w:rPr>
      </w:pPr>
      <w:r>
        <w:rPr>
          <w:rFonts w:cs="Arial"/>
          <w:sz w:val="28"/>
          <w:szCs w:val="28"/>
        </w:rPr>
        <w:t>Director of Workforce and OD</w:t>
      </w:r>
      <w:r>
        <w:rPr>
          <w:rFonts w:cs="Arial"/>
          <w:sz w:val="28"/>
          <w:szCs w:val="28"/>
        </w:rPr>
        <w:tab/>
      </w:r>
      <w:r w:rsidR="000B72C7">
        <w:rPr>
          <w:rFonts w:cs="Arial"/>
          <w:sz w:val="28"/>
          <w:szCs w:val="28"/>
        </w:rPr>
        <w:tab/>
      </w:r>
      <w:r>
        <w:rPr>
          <w:rFonts w:cs="Arial"/>
          <w:sz w:val="28"/>
          <w:szCs w:val="28"/>
        </w:rPr>
        <w:t>Chief Executive</w:t>
      </w:r>
    </w:p>
    <w:p w:rsidR="002B7B06" w:rsidRDefault="002B7B06">
      <w:pPr>
        <w:rPr>
          <w:rFonts w:cs="Arial"/>
          <w:b/>
          <w:color w:val="0070C0"/>
          <w:sz w:val="36"/>
          <w:szCs w:val="36"/>
        </w:rPr>
      </w:pPr>
      <w:r>
        <w:rPr>
          <w:rFonts w:cs="Arial"/>
          <w:b/>
          <w:color w:val="0070C0"/>
          <w:sz w:val="36"/>
          <w:szCs w:val="36"/>
        </w:rPr>
        <w:br w:type="page"/>
      </w:r>
    </w:p>
    <w:p w:rsidR="00B14FE5" w:rsidRPr="000B72C7" w:rsidRDefault="004C7186" w:rsidP="004C7186">
      <w:pPr>
        <w:spacing w:after="200" w:line="276" w:lineRule="auto"/>
        <w:ind w:left="709" w:hanging="709"/>
        <w:rPr>
          <w:rFonts w:cs="Arial"/>
          <w:b/>
          <w:color w:val="0070C0"/>
          <w:sz w:val="32"/>
          <w:szCs w:val="32"/>
        </w:rPr>
      </w:pPr>
      <w:r w:rsidRPr="000B72C7">
        <w:rPr>
          <w:rFonts w:cs="Arial"/>
          <w:b/>
          <w:color w:val="0070C0"/>
          <w:sz w:val="32"/>
          <w:szCs w:val="32"/>
        </w:rPr>
        <w:lastRenderedPageBreak/>
        <w:t>3</w:t>
      </w:r>
      <w:r w:rsidRPr="000B72C7">
        <w:rPr>
          <w:rFonts w:cs="Arial"/>
          <w:b/>
          <w:color w:val="0070C0"/>
          <w:sz w:val="32"/>
          <w:szCs w:val="32"/>
        </w:rPr>
        <w:tab/>
      </w:r>
      <w:r w:rsidR="00C23D16" w:rsidRPr="000B72C7">
        <w:rPr>
          <w:rFonts w:cs="Arial"/>
          <w:b/>
          <w:color w:val="0070C0"/>
          <w:sz w:val="32"/>
          <w:szCs w:val="32"/>
        </w:rPr>
        <w:t>T</w:t>
      </w:r>
      <w:r w:rsidR="00B14FE5" w:rsidRPr="000B72C7">
        <w:rPr>
          <w:rFonts w:cs="Arial"/>
          <w:b/>
          <w:color w:val="0070C0"/>
          <w:sz w:val="32"/>
          <w:szCs w:val="32"/>
        </w:rPr>
        <w:t xml:space="preserve">he </w:t>
      </w:r>
      <w:r w:rsidR="000B72C7">
        <w:rPr>
          <w:rFonts w:cs="Arial"/>
          <w:b/>
          <w:color w:val="0070C0"/>
          <w:sz w:val="32"/>
          <w:szCs w:val="32"/>
        </w:rPr>
        <w:t>L</w:t>
      </w:r>
      <w:r w:rsidR="00B14FE5" w:rsidRPr="000B72C7">
        <w:rPr>
          <w:rFonts w:cs="Arial"/>
          <w:b/>
          <w:color w:val="0070C0"/>
          <w:sz w:val="32"/>
          <w:szCs w:val="32"/>
        </w:rPr>
        <w:t xml:space="preserve">egal </w:t>
      </w:r>
      <w:r w:rsidR="000B72C7">
        <w:rPr>
          <w:rFonts w:cs="Arial"/>
          <w:b/>
          <w:color w:val="0070C0"/>
          <w:sz w:val="32"/>
          <w:szCs w:val="32"/>
        </w:rPr>
        <w:t>B</w:t>
      </w:r>
      <w:r w:rsidR="00B14FE5" w:rsidRPr="000B72C7">
        <w:rPr>
          <w:rFonts w:cs="Arial"/>
          <w:b/>
          <w:color w:val="0070C0"/>
          <w:sz w:val="32"/>
          <w:szCs w:val="32"/>
        </w:rPr>
        <w:t>it</w:t>
      </w:r>
    </w:p>
    <w:p w:rsidR="00CA5356" w:rsidRDefault="00B14FE5" w:rsidP="00856FD4">
      <w:pPr>
        <w:rPr>
          <w:rFonts w:cs="Arial"/>
          <w:sz w:val="28"/>
          <w:szCs w:val="28"/>
        </w:rPr>
      </w:pPr>
      <w:r w:rsidRPr="00B14FE5">
        <w:rPr>
          <w:rFonts w:cs="Arial"/>
          <w:sz w:val="28"/>
          <w:szCs w:val="28"/>
        </w:rPr>
        <w:t>This report set</w:t>
      </w:r>
      <w:r w:rsidR="00D85CF2">
        <w:rPr>
          <w:rFonts w:cs="Arial"/>
          <w:sz w:val="28"/>
          <w:szCs w:val="28"/>
        </w:rPr>
        <w:t>s</w:t>
      </w:r>
      <w:r w:rsidRPr="00B14FE5">
        <w:rPr>
          <w:rFonts w:cs="Arial"/>
          <w:sz w:val="28"/>
          <w:szCs w:val="28"/>
        </w:rPr>
        <w:t xml:space="preserve"> out how as a Trust we have met our responsibilities under the public sector equality duty</w:t>
      </w:r>
      <w:r>
        <w:rPr>
          <w:rFonts w:cs="Arial"/>
          <w:sz w:val="28"/>
          <w:szCs w:val="28"/>
        </w:rPr>
        <w:t xml:space="preserve">. </w:t>
      </w:r>
    </w:p>
    <w:p w:rsidR="00CA5356" w:rsidRDefault="00CA5356" w:rsidP="00856FD4">
      <w:pPr>
        <w:rPr>
          <w:rFonts w:cs="Arial"/>
          <w:sz w:val="28"/>
          <w:szCs w:val="28"/>
        </w:rPr>
      </w:pPr>
    </w:p>
    <w:p w:rsidR="00B14FE5" w:rsidRPr="00B14FE5" w:rsidRDefault="00CA5356" w:rsidP="00856FD4">
      <w:pPr>
        <w:rPr>
          <w:rFonts w:cs="Arial"/>
          <w:sz w:val="28"/>
          <w:szCs w:val="28"/>
        </w:rPr>
      </w:pPr>
      <w:r>
        <w:rPr>
          <w:rFonts w:cs="Arial"/>
          <w:sz w:val="28"/>
          <w:szCs w:val="28"/>
        </w:rPr>
        <w:t xml:space="preserve">A separate report </w:t>
      </w:r>
      <w:r w:rsidR="00F8232E">
        <w:rPr>
          <w:rFonts w:cs="Arial"/>
          <w:sz w:val="28"/>
          <w:szCs w:val="28"/>
        </w:rPr>
        <w:t>is</w:t>
      </w:r>
      <w:r>
        <w:rPr>
          <w:rFonts w:cs="Arial"/>
          <w:sz w:val="28"/>
          <w:szCs w:val="28"/>
        </w:rPr>
        <w:t xml:space="preserve"> produced </w:t>
      </w:r>
      <w:r w:rsidR="00525954">
        <w:rPr>
          <w:rFonts w:cs="Arial"/>
          <w:sz w:val="28"/>
          <w:szCs w:val="28"/>
        </w:rPr>
        <w:t xml:space="preserve">for </w:t>
      </w:r>
      <w:r>
        <w:rPr>
          <w:rFonts w:cs="Arial"/>
          <w:sz w:val="28"/>
          <w:szCs w:val="28"/>
        </w:rPr>
        <w:t>York Teaching Hosp</w:t>
      </w:r>
      <w:r w:rsidR="0091663F">
        <w:rPr>
          <w:rFonts w:cs="Arial"/>
          <w:sz w:val="28"/>
          <w:szCs w:val="28"/>
        </w:rPr>
        <w:t>ital Facilities Management (LLP)</w:t>
      </w:r>
    </w:p>
    <w:p w:rsidR="00B14FE5" w:rsidRDefault="00B14FE5" w:rsidP="00856FD4">
      <w:pPr>
        <w:rPr>
          <w:rFonts w:cs="Arial"/>
          <w:b/>
          <w:sz w:val="28"/>
          <w:szCs w:val="28"/>
        </w:rPr>
      </w:pPr>
    </w:p>
    <w:p w:rsidR="00856FD4" w:rsidRPr="00313892" w:rsidRDefault="004C7186" w:rsidP="00856FD4">
      <w:pPr>
        <w:rPr>
          <w:rFonts w:cs="Arial"/>
          <w:b/>
          <w:color w:val="0070C0"/>
          <w:sz w:val="28"/>
          <w:szCs w:val="28"/>
        </w:rPr>
      </w:pPr>
      <w:r>
        <w:rPr>
          <w:rFonts w:cs="Arial"/>
          <w:b/>
          <w:color w:val="0070C0"/>
          <w:sz w:val="28"/>
          <w:szCs w:val="28"/>
        </w:rPr>
        <w:t>3.1</w:t>
      </w:r>
      <w:r>
        <w:rPr>
          <w:rFonts w:cs="Arial"/>
          <w:b/>
          <w:color w:val="0070C0"/>
          <w:sz w:val="28"/>
          <w:szCs w:val="28"/>
        </w:rPr>
        <w:tab/>
      </w:r>
      <w:r w:rsidR="00856FD4" w:rsidRPr="00313892">
        <w:rPr>
          <w:rFonts w:cs="Arial"/>
          <w:b/>
          <w:color w:val="0070C0"/>
          <w:sz w:val="28"/>
          <w:szCs w:val="28"/>
        </w:rPr>
        <w:t xml:space="preserve">Public Sector Equality Duty </w:t>
      </w:r>
    </w:p>
    <w:p w:rsidR="004738E1" w:rsidRDefault="004738E1" w:rsidP="00856FD4">
      <w:pPr>
        <w:rPr>
          <w:rFonts w:cs="Arial"/>
          <w:sz w:val="28"/>
          <w:szCs w:val="28"/>
        </w:rPr>
      </w:pPr>
    </w:p>
    <w:p w:rsidR="00856FD4" w:rsidRDefault="00856FD4" w:rsidP="00856FD4">
      <w:pPr>
        <w:rPr>
          <w:rFonts w:cs="Arial"/>
          <w:sz w:val="28"/>
          <w:szCs w:val="28"/>
        </w:rPr>
      </w:pPr>
      <w:r>
        <w:rPr>
          <w:rFonts w:cs="Arial"/>
          <w:sz w:val="28"/>
          <w:szCs w:val="28"/>
        </w:rPr>
        <w:t xml:space="preserve">Under the Equality Act 2010, all public sector employers must abide by the Public Sector Equality Duty (PSED). The PSED has three key aims, which are:  </w:t>
      </w:r>
    </w:p>
    <w:p w:rsidR="00525954" w:rsidRDefault="00525954" w:rsidP="00856FD4">
      <w:pPr>
        <w:rPr>
          <w:rFonts w:cs="Arial"/>
          <w:sz w:val="28"/>
          <w:szCs w:val="28"/>
        </w:rPr>
      </w:pPr>
    </w:p>
    <w:p w:rsidR="00856FD4" w:rsidRDefault="00856FD4" w:rsidP="005514E4">
      <w:pPr>
        <w:ind w:left="720" w:hanging="11"/>
        <w:rPr>
          <w:rFonts w:cs="Arial"/>
          <w:sz w:val="28"/>
          <w:szCs w:val="28"/>
        </w:rPr>
      </w:pPr>
      <w:r>
        <w:rPr>
          <w:rFonts w:cs="Arial"/>
          <w:sz w:val="28"/>
          <w:szCs w:val="28"/>
        </w:rPr>
        <w:t xml:space="preserve">1. </w:t>
      </w:r>
      <w:r>
        <w:rPr>
          <w:rFonts w:cs="Arial"/>
          <w:sz w:val="28"/>
          <w:szCs w:val="28"/>
        </w:rPr>
        <w:tab/>
        <w:t xml:space="preserve">Eliminate discrimination, harassment, and victimisation </w:t>
      </w:r>
    </w:p>
    <w:p w:rsidR="00856FD4" w:rsidRDefault="00856FD4" w:rsidP="005514E4">
      <w:pPr>
        <w:ind w:left="1440" w:hanging="731"/>
        <w:rPr>
          <w:rFonts w:cs="Arial"/>
          <w:sz w:val="28"/>
          <w:szCs w:val="28"/>
        </w:rPr>
      </w:pPr>
      <w:r>
        <w:rPr>
          <w:rFonts w:cs="Arial"/>
          <w:sz w:val="28"/>
          <w:szCs w:val="28"/>
        </w:rPr>
        <w:t xml:space="preserve">2. </w:t>
      </w:r>
      <w:r>
        <w:rPr>
          <w:rFonts w:cs="Arial"/>
          <w:sz w:val="28"/>
          <w:szCs w:val="28"/>
        </w:rPr>
        <w:tab/>
        <w:t xml:space="preserve">Advance equality of opportunity between people who share a protected characteristic and people who do not  </w:t>
      </w:r>
    </w:p>
    <w:p w:rsidR="00856FD4" w:rsidRDefault="00856FD4" w:rsidP="005514E4">
      <w:pPr>
        <w:ind w:left="1440" w:hanging="731"/>
        <w:rPr>
          <w:rFonts w:cs="Arial"/>
          <w:sz w:val="28"/>
          <w:szCs w:val="28"/>
        </w:rPr>
      </w:pPr>
      <w:r>
        <w:rPr>
          <w:rFonts w:cs="Arial"/>
          <w:sz w:val="28"/>
          <w:szCs w:val="28"/>
        </w:rPr>
        <w:t xml:space="preserve">3. </w:t>
      </w:r>
      <w:r>
        <w:rPr>
          <w:rFonts w:cs="Arial"/>
          <w:sz w:val="28"/>
          <w:szCs w:val="28"/>
        </w:rPr>
        <w:tab/>
        <w:t xml:space="preserve">Foster good relations between people who share a protected characteristic and those who do not </w:t>
      </w:r>
    </w:p>
    <w:p w:rsidR="00856FD4" w:rsidRDefault="00856FD4" w:rsidP="00856FD4">
      <w:pPr>
        <w:rPr>
          <w:rFonts w:cs="Arial"/>
          <w:sz w:val="28"/>
          <w:szCs w:val="28"/>
        </w:rPr>
      </w:pPr>
    </w:p>
    <w:p w:rsidR="00856FD4" w:rsidRDefault="00856FD4" w:rsidP="00856FD4">
      <w:pPr>
        <w:rPr>
          <w:rFonts w:cs="Arial"/>
          <w:sz w:val="28"/>
          <w:szCs w:val="28"/>
        </w:rPr>
      </w:pPr>
      <w:r>
        <w:rPr>
          <w:rFonts w:cs="Arial"/>
          <w:sz w:val="28"/>
          <w:szCs w:val="28"/>
        </w:rPr>
        <w:t xml:space="preserve">The Act explains that having due regard for advancing equality involves: </w:t>
      </w:r>
    </w:p>
    <w:p w:rsidR="00525954" w:rsidRDefault="00525954" w:rsidP="00856FD4">
      <w:pPr>
        <w:rPr>
          <w:rFonts w:cs="Arial"/>
          <w:sz w:val="28"/>
          <w:szCs w:val="28"/>
        </w:rPr>
      </w:pPr>
    </w:p>
    <w:p w:rsidR="00856FD4" w:rsidRDefault="00856FD4" w:rsidP="005514E4">
      <w:pPr>
        <w:ind w:left="1440" w:hanging="731"/>
        <w:rPr>
          <w:rFonts w:cs="Arial"/>
          <w:sz w:val="28"/>
          <w:szCs w:val="28"/>
        </w:rPr>
      </w:pPr>
      <w:r>
        <w:rPr>
          <w:rFonts w:cs="Arial"/>
          <w:sz w:val="28"/>
          <w:szCs w:val="28"/>
        </w:rPr>
        <w:t xml:space="preserve">• </w:t>
      </w:r>
      <w:r>
        <w:rPr>
          <w:rFonts w:cs="Arial"/>
          <w:sz w:val="28"/>
          <w:szCs w:val="28"/>
        </w:rPr>
        <w:tab/>
        <w:t xml:space="preserve">Removing or minimising disadvantages suffered by people due to their protected characteristics </w:t>
      </w:r>
    </w:p>
    <w:p w:rsidR="00856FD4" w:rsidRDefault="00856FD4" w:rsidP="005514E4">
      <w:pPr>
        <w:ind w:left="1440" w:hanging="731"/>
        <w:rPr>
          <w:rFonts w:cs="Arial"/>
          <w:sz w:val="28"/>
          <w:szCs w:val="28"/>
        </w:rPr>
      </w:pPr>
      <w:r>
        <w:rPr>
          <w:rFonts w:cs="Arial"/>
          <w:sz w:val="28"/>
          <w:szCs w:val="28"/>
        </w:rPr>
        <w:t xml:space="preserve">• </w:t>
      </w:r>
      <w:r>
        <w:rPr>
          <w:rFonts w:cs="Arial"/>
          <w:sz w:val="28"/>
          <w:szCs w:val="28"/>
        </w:rPr>
        <w:tab/>
        <w:t xml:space="preserve">Taking steps to meet the needs of people from protected groups where these are different from the needs of other people </w:t>
      </w:r>
    </w:p>
    <w:p w:rsidR="004738E1" w:rsidRDefault="00856FD4" w:rsidP="008744AB">
      <w:pPr>
        <w:ind w:left="1440" w:hanging="731"/>
        <w:rPr>
          <w:rFonts w:cs="Arial"/>
          <w:sz w:val="28"/>
          <w:szCs w:val="28"/>
        </w:rPr>
      </w:pPr>
      <w:r>
        <w:rPr>
          <w:rFonts w:cs="Arial"/>
          <w:sz w:val="28"/>
          <w:szCs w:val="28"/>
        </w:rPr>
        <w:t xml:space="preserve">• </w:t>
      </w:r>
      <w:r>
        <w:rPr>
          <w:rFonts w:cs="Arial"/>
          <w:sz w:val="28"/>
          <w:szCs w:val="28"/>
        </w:rPr>
        <w:tab/>
        <w:t>Encouraging people from protected groups to participate in public life or in other activities where their participation is disproportionately low</w:t>
      </w:r>
    </w:p>
    <w:p w:rsidR="008744AB" w:rsidRPr="008744AB" w:rsidRDefault="008744AB" w:rsidP="008744AB">
      <w:pPr>
        <w:ind w:left="1440" w:hanging="731"/>
        <w:rPr>
          <w:rFonts w:cs="Arial"/>
          <w:sz w:val="28"/>
          <w:szCs w:val="28"/>
        </w:rPr>
      </w:pPr>
    </w:p>
    <w:p w:rsidR="00B14FE5" w:rsidRPr="000B72C7" w:rsidRDefault="004C7186" w:rsidP="00943744">
      <w:pPr>
        <w:spacing w:after="200" w:line="276" w:lineRule="auto"/>
        <w:rPr>
          <w:rFonts w:cs="Arial"/>
          <w:b/>
          <w:color w:val="0070C0"/>
          <w:sz w:val="32"/>
          <w:szCs w:val="32"/>
        </w:rPr>
      </w:pPr>
      <w:r w:rsidRPr="000B72C7">
        <w:rPr>
          <w:rFonts w:cs="Arial"/>
          <w:b/>
          <w:color w:val="0070C0"/>
          <w:sz w:val="32"/>
          <w:szCs w:val="32"/>
        </w:rPr>
        <w:t>4</w:t>
      </w:r>
      <w:r w:rsidRPr="000B72C7">
        <w:rPr>
          <w:rFonts w:cs="Arial"/>
          <w:b/>
          <w:color w:val="0070C0"/>
          <w:sz w:val="32"/>
          <w:szCs w:val="32"/>
        </w:rPr>
        <w:tab/>
      </w:r>
      <w:r w:rsidR="00B14FE5" w:rsidRPr="000B72C7">
        <w:rPr>
          <w:rFonts w:cs="Arial"/>
          <w:b/>
          <w:color w:val="0070C0"/>
          <w:sz w:val="32"/>
          <w:szCs w:val="32"/>
        </w:rPr>
        <w:t>Other National and NHS reporting requirements</w:t>
      </w:r>
    </w:p>
    <w:p w:rsidR="0074714E" w:rsidRPr="00313892" w:rsidRDefault="004C7186" w:rsidP="006B3007">
      <w:pPr>
        <w:rPr>
          <w:rFonts w:cs="Arial"/>
          <w:b/>
          <w:color w:val="0070C0"/>
          <w:sz w:val="28"/>
          <w:szCs w:val="28"/>
          <w:lang w:val="en" w:eastAsia="en-GB"/>
        </w:rPr>
      </w:pPr>
      <w:r>
        <w:rPr>
          <w:rFonts w:cs="Arial"/>
          <w:b/>
          <w:color w:val="0070C0"/>
          <w:sz w:val="28"/>
          <w:szCs w:val="28"/>
          <w:lang w:val="en" w:eastAsia="en-GB"/>
        </w:rPr>
        <w:t>4.1</w:t>
      </w:r>
      <w:r>
        <w:rPr>
          <w:rFonts w:cs="Arial"/>
          <w:b/>
          <w:color w:val="0070C0"/>
          <w:sz w:val="28"/>
          <w:szCs w:val="28"/>
          <w:lang w:val="en" w:eastAsia="en-GB"/>
        </w:rPr>
        <w:tab/>
      </w:r>
      <w:r w:rsidR="0074714E" w:rsidRPr="00313892">
        <w:rPr>
          <w:rFonts w:cs="Arial"/>
          <w:b/>
          <w:color w:val="0070C0"/>
          <w:sz w:val="28"/>
          <w:szCs w:val="28"/>
          <w:lang w:val="en" w:eastAsia="en-GB"/>
        </w:rPr>
        <w:t>Gender Pay Gap</w:t>
      </w:r>
    </w:p>
    <w:p w:rsidR="00B12F22" w:rsidRDefault="00B12F22" w:rsidP="006B3007">
      <w:pPr>
        <w:rPr>
          <w:rFonts w:cs="Arial"/>
          <w:sz w:val="28"/>
          <w:szCs w:val="28"/>
          <w:lang w:val="en" w:eastAsia="en-GB"/>
        </w:rPr>
      </w:pPr>
    </w:p>
    <w:p w:rsidR="006B3007" w:rsidRDefault="006B3007" w:rsidP="006B3007">
      <w:pPr>
        <w:rPr>
          <w:rFonts w:cs="Arial"/>
          <w:sz w:val="28"/>
          <w:szCs w:val="28"/>
          <w:lang w:val="en" w:eastAsia="en-GB"/>
        </w:rPr>
      </w:pPr>
      <w:r w:rsidRPr="006B3007">
        <w:rPr>
          <w:rFonts w:cs="Arial"/>
          <w:sz w:val="28"/>
          <w:szCs w:val="28"/>
          <w:lang w:val="en" w:eastAsia="en-GB"/>
        </w:rPr>
        <w:t>The Equality Act 2010 (Specific Duties and Public Authorities) Regulations 2017 (the Regulations) require public sector organisations with over 250 employees to report on and publish their gender pay gap on a yearly basis. The purpose of the report is to identify gender pay inequalities.</w:t>
      </w:r>
    </w:p>
    <w:p w:rsidR="005B7590" w:rsidRDefault="005B7590" w:rsidP="006B3007">
      <w:pPr>
        <w:rPr>
          <w:rFonts w:cs="Arial"/>
          <w:sz w:val="28"/>
          <w:szCs w:val="28"/>
          <w:lang w:val="en" w:eastAsia="en-GB"/>
        </w:rPr>
      </w:pPr>
    </w:p>
    <w:p w:rsidR="0074714E" w:rsidRPr="00313892" w:rsidRDefault="004C7186" w:rsidP="006B3007">
      <w:pPr>
        <w:rPr>
          <w:rFonts w:cs="Arial"/>
          <w:b/>
          <w:color w:val="0070C0"/>
          <w:sz w:val="28"/>
          <w:szCs w:val="28"/>
          <w:lang w:val="en" w:eastAsia="en-GB"/>
        </w:rPr>
      </w:pPr>
      <w:r>
        <w:rPr>
          <w:rFonts w:cs="Arial"/>
          <w:b/>
          <w:color w:val="0070C0"/>
          <w:sz w:val="28"/>
          <w:szCs w:val="28"/>
          <w:lang w:val="en" w:eastAsia="en-GB"/>
        </w:rPr>
        <w:t>4.2</w:t>
      </w:r>
      <w:r>
        <w:rPr>
          <w:rFonts w:cs="Arial"/>
          <w:b/>
          <w:color w:val="0070C0"/>
          <w:sz w:val="28"/>
          <w:szCs w:val="28"/>
          <w:lang w:val="en" w:eastAsia="en-GB"/>
        </w:rPr>
        <w:tab/>
      </w:r>
      <w:r w:rsidR="00F8232E">
        <w:rPr>
          <w:rFonts w:cs="Arial"/>
          <w:b/>
          <w:color w:val="0070C0"/>
          <w:sz w:val="28"/>
          <w:szCs w:val="28"/>
          <w:lang w:val="en" w:eastAsia="en-GB"/>
        </w:rPr>
        <w:t>Workforce Race Equality Standard (</w:t>
      </w:r>
      <w:r w:rsidR="0074714E" w:rsidRPr="00313892">
        <w:rPr>
          <w:rFonts w:cs="Arial"/>
          <w:b/>
          <w:color w:val="0070C0"/>
          <w:sz w:val="28"/>
          <w:szCs w:val="28"/>
          <w:lang w:val="en" w:eastAsia="en-GB"/>
        </w:rPr>
        <w:t>WRES</w:t>
      </w:r>
      <w:r w:rsidR="00F8232E">
        <w:rPr>
          <w:rFonts w:cs="Arial"/>
          <w:b/>
          <w:color w:val="0070C0"/>
          <w:sz w:val="28"/>
          <w:szCs w:val="28"/>
          <w:lang w:val="en" w:eastAsia="en-GB"/>
        </w:rPr>
        <w:t>)</w:t>
      </w:r>
    </w:p>
    <w:p w:rsidR="00EB79DB" w:rsidRDefault="00EB79DB" w:rsidP="001A0A01">
      <w:pPr>
        <w:pStyle w:val="NormalWeb"/>
        <w:rPr>
          <w:rFonts w:ascii="Arial" w:hAnsi="Arial" w:cs="Arial"/>
          <w:sz w:val="28"/>
          <w:szCs w:val="28"/>
          <w:lang w:val="en"/>
        </w:rPr>
      </w:pPr>
      <w:r w:rsidRPr="00EB79DB">
        <w:rPr>
          <w:rFonts w:ascii="Arial" w:hAnsi="Arial" w:cs="Arial"/>
          <w:sz w:val="28"/>
          <w:szCs w:val="28"/>
          <w:lang w:val="en"/>
        </w:rPr>
        <w:t xml:space="preserve">Implementing the Workforce Race Equality Standard (WRES) is a requirement for NHS commissioners and NHS healthcare providers including independent </w:t>
      </w:r>
      <w:r w:rsidRPr="000B72C7">
        <w:rPr>
          <w:rFonts w:ascii="Arial" w:hAnsi="Arial" w:cs="Arial"/>
          <w:sz w:val="28"/>
          <w:szCs w:val="28"/>
        </w:rPr>
        <w:t>organisations</w:t>
      </w:r>
      <w:r w:rsidRPr="00EB79DB">
        <w:rPr>
          <w:rFonts w:ascii="Arial" w:hAnsi="Arial" w:cs="Arial"/>
          <w:sz w:val="28"/>
          <w:szCs w:val="28"/>
          <w:lang w:val="en"/>
        </w:rPr>
        <w:t>, through the NHS standard contract.</w:t>
      </w:r>
    </w:p>
    <w:p w:rsidR="00EB79DB" w:rsidRDefault="00EB79DB" w:rsidP="001A0A01">
      <w:pPr>
        <w:pStyle w:val="NormalWeb"/>
        <w:rPr>
          <w:rFonts w:ascii="Arial" w:hAnsi="Arial" w:cs="Arial"/>
          <w:sz w:val="28"/>
          <w:szCs w:val="28"/>
          <w:lang w:val="en"/>
        </w:rPr>
      </w:pPr>
    </w:p>
    <w:p w:rsidR="00EB79DB" w:rsidRDefault="001A0A01" w:rsidP="001A0A01">
      <w:pPr>
        <w:pStyle w:val="NormalWeb"/>
        <w:rPr>
          <w:rFonts w:ascii="Arial" w:hAnsi="Arial" w:cs="Arial"/>
          <w:sz w:val="28"/>
          <w:szCs w:val="28"/>
          <w:lang w:val="en"/>
        </w:rPr>
      </w:pPr>
      <w:r w:rsidRPr="002672F5">
        <w:rPr>
          <w:rFonts w:ascii="Arial" w:hAnsi="Arial" w:cs="Arial"/>
          <w:sz w:val="28"/>
          <w:szCs w:val="28"/>
          <w:lang w:val="en"/>
        </w:rPr>
        <w:lastRenderedPageBreak/>
        <w:t>The WRES is a set of metrics that demonstrate</w:t>
      </w:r>
      <w:r w:rsidR="00EB79DB">
        <w:rPr>
          <w:rFonts w:ascii="Arial" w:hAnsi="Arial" w:cs="Arial"/>
          <w:sz w:val="28"/>
          <w:szCs w:val="28"/>
          <w:lang w:val="en"/>
        </w:rPr>
        <w:t>s our</w:t>
      </w:r>
      <w:r w:rsidRPr="002672F5">
        <w:rPr>
          <w:rFonts w:ascii="Arial" w:hAnsi="Arial" w:cs="Arial"/>
          <w:sz w:val="28"/>
          <w:szCs w:val="28"/>
          <w:lang w:val="en"/>
        </w:rPr>
        <w:t xml:space="preserve"> progress against a number of indicators of race equality.</w:t>
      </w:r>
    </w:p>
    <w:p w:rsidR="0074714E" w:rsidRPr="00313892" w:rsidRDefault="004C7186" w:rsidP="000B72C7">
      <w:pPr>
        <w:rPr>
          <w:rFonts w:cs="Arial"/>
          <w:b/>
          <w:color w:val="0070C0"/>
          <w:sz w:val="28"/>
          <w:szCs w:val="28"/>
          <w:lang w:val="en"/>
        </w:rPr>
      </w:pPr>
      <w:r>
        <w:rPr>
          <w:rFonts w:cs="Arial"/>
          <w:b/>
          <w:color w:val="0070C0"/>
          <w:sz w:val="28"/>
          <w:szCs w:val="28"/>
          <w:lang w:val="en" w:eastAsia="en-GB"/>
        </w:rPr>
        <w:t>4.3</w:t>
      </w:r>
      <w:r>
        <w:rPr>
          <w:rFonts w:cs="Arial"/>
          <w:b/>
          <w:color w:val="0070C0"/>
          <w:sz w:val="28"/>
          <w:szCs w:val="28"/>
          <w:lang w:val="en" w:eastAsia="en-GB"/>
        </w:rPr>
        <w:tab/>
      </w:r>
      <w:r w:rsidR="00F8232E" w:rsidRPr="000B72C7">
        <w:rPr>
          <w:rFonts w:cs="Arial"/>
          <w:b/>
          <w:color w:val="0070C0"/>
          <w:sz w:val="28"/>
          <w:szCs w:val="28"/>
          <w:lang w:val="en" w:eastAsia="en-GB"/>
        </w:rPr>
        <w:t>Workforce Disability Equality Standard (</w:t>
      </w:r>
      <w:r w:rsidR="0074714E" w:rsidRPr="00313892">
        <w:rPr>
          <w:rFonts w:cs="Arial"/>
          <w:b/>
          <w:color w:val="0070C0"/>
          <w:sz w:val="28"/>
          <w:szCs w:val="28"/>
          <w:lang w:val="en" w:eastAsia="en-GB"/>
        </w:rPr>
        <w:t>WDES</w:t>
      </w:r>
      <w:r w:rsidR="00F8232E">
        <w:rPr>
          <w:rFonts w:cs="Arial"/>
          <w:b/>
          <w:color w:val="0070C0"/>
          <w:sz w:val="28"/>
          <w:szCs w:val="28"/>
          <w:lang w:val="en" w:eastAsia="en-GB"/>
        </w:rPr>
        <w:t>)</w:t>
      </w:r>
    </w:p>
    <w:p w:rsidR="001A0A01" w:rsidRDefault="0074714E" w:rsidP="001A0A01">
      <w:pPr>
        <w:spacing w:before="100" w:beforeAutospacing="1" w:after="100" w:afterAutospacing="1"/>
        <w:ind w:right="4"/>
        <w:jc w:val="both"/>
        <w:rPr>
          <w:rFonts w:cs="Arial"/>
          <w:sz w:val="28"/>
          <w:szCs w:val="28"/>
          <w:lang w:val="en-US" w:eastAsia="en-GB"/>
        </w:rPr>
      </w:pPr>
      <w:r>
        <w:rPr>
          <w:rFonts w:cs="Arial"/>
          <w:sz w:val="28"/>
          <w:szCs w:val="28"/>
          <w:lang w:val="en-US" w:eastAsia="en-GB"/>
        </w:rPr>
        <w:t>T</w:t>
      </w:r>
      <w:r w:rsidR="001A0A01" w:rsidRPr="00E10BC8">
        <w:rPr>
          <w:rFonts w:cs="Arial"/>
          <w:sz w:val="28"/>
          <w:szCs w:val="28"/>
          <w:lang w:val="en-US" w:eastAsia="en-GB"/>
        </w:rPr>
        <w:t xml:space="preserve">he Workforce Disability Equality Standard (WDES) is a set of ten specific measures (metrics) that will enable NHS </w:t>
      </w:r>
      <w:r w:rsidR="00F8232E">
        <w:rPr>
          <w:rFonts w:cs="Arial"/>
          <w:sz w:val="28"/>
          <w:szCs w:val="28"/>
          <w:lang w:val="en-US" w:eastAsia="en-GB"/>
        </w:rPr>
        <w:t xml:space="preserve">provider </w:t>
      </w:r>
      <w:r w:rsidR="001A0A01" w:rsidRPr="00E10BC8">
        <w:rPr>
          <w:rFonts w:cs="Arial"/>
          <w:sz w:val="28"/>
          <w:szCs w:val="28"/>
          <w:lang w:val="en-US" w:eastAsia="en-GB"/>
        </w:rPr>
        <w:t xml:space="preserve">organisations to compare the experiences of Disabled and non-disabled staff. </w:t>
      </w:r>
    </w:p>
    <w:p w:rsidR="001A0A01" w:rsidRDefault="0090068F" w:rsidP="00C23D16">
      <w:pPr>
        <w:pStyle w:val="NormalWeb"/>
        <w:ind w:right="-173"/>
        <w:rPr>
          <w:rFonts w:ascii="Arial" w:hAnsi="Arial" w:cs="Arial"/>
          <w:b/>
          <w:sz w:val="28"/>
          <w:szCs w:val="28"/>
        </w:rPr>
      </w:pPr>
      <w:r w:rsidRPr="003E0392">
        <w:rPr>
          <w:rFonts w:ascii="Arial" w:hAnsi="Arial" w:cs="Arial"/>
          <w:sz w:val="28"/>
          <w:szCs w:val="28"/>
        </w:rPr>
        <w:t xml:space="preserve">This report will set out </w:t>
      </w:r>
      <w:r>
        <w:rPr>
          <w:rFonts w:ascii="Arial" w:hAnsi="Arial" w:cs="Arial"/>
          <w:sz w:val="28"/>
          <w:szCs w:val="28"/>
        </w:rPr>
        <w:t>our achievements and areas for development</w:t>
      </w:r>
      <w:r w:rsidRPr="003E0392">
        <w:rPr>
          <w:rFonts w:ascii="Arial" w:hAnsi="Arial" w:cs="Arial"/>
          <w:sz w:val="28"/>
          <w:szCs w:val="28"/>
        </w:rPr>
        <w:t xml:space="preserve"> in relation to Equality, Diversity and </w:t>
      </w:r>
      <w:r>
        <w:rPr>
          <w:rFonts w:ascii="Arial" w:hAnsi="Arial" w:cs="Arial"/>
          <w:sz w:val="28"/>
          <w:szCs w:val="28"/>
        </w:rPr>
        <w:t>Inclusion specifically for our workforce.</w:t>
      </w:r>
      <w:r>
        <w:rPr>
          <w:rFonts w:ascii="Arial" w:hAnsi="Arial" w:cs="Arial"/>
          <w:b/>
          <w:sz w:val="28"/>
          <w:szCs w:val="28"/>
        </w:rPr>
        <w:t xml:space="preserve"> </w:t>
      </w:r>
    </w:p>
    <w:p w:rsidR="0090068F" w:rsidRDefault="0090068F" w:rsidP="0090068F">
      <w:pPr>
        <w:pStyle w:val="NormalWeb"/>
        <w:ind w:right="-173"/>
        <w:rPr>
          <w:rFonts w:ascii="Arial" w:hAnsi="Arial" w:cs="Arial"/>
          <w:b/>
          <w:sz w:val="28"/>
          <w:szCs w:val="28"/>
        </w:rPr>
      </w:pPr>
      <w:r>
        <w:rPr>
          <w:rFonts w:ascii="Arial" w:hAnsi="Arial" w:cs="Arial"/>
          <w:b/>
          <w:sz w:val="28"/>
          <w:szCs w:val="28"/>
        </w:rPr>
        <w:t xml:space="preserve">Please note that the report does not intend to duplicate information or actions as set out in our Gender Pay Gap report or WRES and WDES outcomes and the associated single Equality Action plan. </w:t>
      </w:r>
    </w:p>
    <w:p w:rsidR="0090068F" w:rsidRDefault="0090068F" w:rsidP="0090068F">
      <w:pPr>
        <w:pStyle w:val="NormalWeb"/>
        <w:ind w:right="-173"/>
        <w:rPr>
          <w:rFonts w:ascii="Arial" w:hAnsi="Arial" w:cs="Arial"/>
          <w:b/>
          <w:sz w:val="28"/>
          <w:szCs w:val="28"/>
        </w:rPr>
      </w:pPr>
      <w:r>
        <w:rPr>
          <w:rFonts w:ascii="Arial" w:hAnsi="Arial" w:cs="Arial"/>
          <w:b/>
          <w:sz w:val="28"/>
          <w:szCs w:val="28"/>
        </w:rPr>
        <w:t xml:space="preserve">For further information please </w:t>
      </w:r>
      <w:r w:rsidR="004738E1">
        <w:rPr>
          <w:rFonts w:ascii="Arial" w:hAnsi="Arial" w:cs="Arial"/>
          <w:b/>
          <w:sz w:val="28"/>
          <w:szCs w:val="28"/>
        </w:rPr>
        <w:t>go to</w:t>
      </w:r>
      <w:r>
        <w:rPr>
          <w:rFonts w:ascii="Arial" w:hAnsi="Arial" w:cs="Arial"/>
          <w:b/>
          <w:sz w:val="28"/>
          <w:szCs w:val="28"/>
        </w:rPr>
        <w:t xml:space="preserve"> </w:t>
      </w:r>
    </w:p>
    <w:p w:rsidR="0090068F" w:rsidRDefault="00480BD9">
      <w:pPr>
        <w:rPr>
          <w:rFonts w:cs="Arial"/>
          <w:sz w:val="28"/>
          <w:szCs w:val="28"/>
        </w:rPr>
      </w:pPr>
      <w:hyperlink r:id="rId19" w:history="1">
        <w:r w:rsidR="004738E1" w:rsidRPr="009A2C2F">
          <w:rPr>
            <w:rStyle w:val="Hyperlink"/>
            <w:rFonts w:cs="Arial"/>
            <w:sz w:val="28"/>
            <w:szCs w:val="28"/>
          </w:rPr>
          <w:t>https://www.yorkhospitals.nhs.uk/about-us/equality-and-diversity/</w:t>
        </w:r>
      </w:hyperlink>
    </w:p>
    <w:p w:rsidR="004738E1" w:rsidRDefault="004738E1">
      <w:pPr>
        <w:rPr>
          <w:rFonts w:cs="Arial"/>
          <w:sz w:val="28"/>
          <w:szCs w:val="28"/>
        </w:rPr>
      </w:pPr>
    </w:p>
    <w:p w:rsidR="004738E1" w:rsidRDefault="004738E1">
      <w:pPr>
        <w:rPr>
          <w:rFonts w:cs="Arial"/>
          <w:b/>
          <w:color w:val="0070C0"/>
          <w:sz w:val="36"/>
          <w:szCs w:val="36"/>
        </w:rPr>
      </w:pPr>
      <w:r>
        <w:rPr>
          <w:rFonts w:cs="Arial"/>
          <w:b/>
          <w:color w:val="0070C0"/>
          <w:sz w:val="36"/>
          <w:szCs w:val="36"/>
        </w:rPr>
        <w:br w:type="page"/>
      </w:r>
    </w:p>
    <w:p w:rsidR="00856FD4" w:rsidRPr="000B72C7" w:rsidRDefault="004C7186" w:rsidP="004738E1">
      <w:pPr>
        <w:spacing w:after="200" w:line="276" w:lineRule="auto"/>
        <w:rPr>
          <w:rFonts w:cs="Arial"/>
          <w:b/>
          <w:color w:val="0070C0"/>
          <w:sz w:val="32"/>
          <w:szCs w:val="32"/>
        </w:rPr>
      </w:pPr>
      <w:r w:rsidRPr="000B72C7">
        <w:rPr>
          <w:rFonts w:cs="Arial"/>
          <w:b/>
          <w:color w:val="0070C0"/>
          <w:sz w:val="32"/>
          <w:szCs w:val="32"/>
        </w:rPr>
        <w:lastRenderedPageBreak/>
        <w:t>5</w:t>
      </w:r>
      <w:r w:rsidRPr="000B72C7">
        <w:rPr>
          <w:rFonts w:cs="Arial"/>
          <w:b/>
          <w:color w:val="0070C0"/>
          <w:sz w:val="32"/>
          <w:szCs w:val="32"/>
        </w:rPr>
        <w:tab/>
      </w:r>
      <w:r w:rsidR="00952618" w:rsidRPr="000B72C7">
        <w:rPr>
          <w:rFonts w:cs="Arial"/>
          <w:b/>
          <w:color w:val="0070C0"/>
          <w:sz w:val="32"/>
          <w:szCs w:val="32"/>
        </w:rPr>
        <w:t>Updating our Equality Objectives</w:t>
      </w:r>
    </w:p>
    <w:p w:rsidR="009C73A4" w:rsidRDefault="00856FD4" w:rsidP="00856FD4">
      <w:pPr>
        <w:rPr>
          <w:rFonts w:cs="Arial"/>
          <w:sz w:val="28"/>
          <w:szCs w:val="28"/>
        </w:rPr>
      </w:pPr>
      <w:r>
        <w:rPr>
          <w:rFonts w:cs="Arial"/>
          <w:sz w:val="28"/>
          <w:szCs w:val="28"/>
        </w:rPr>
        <w:t xml:space="preserve">The financial year 2019/20 was the final year of the equality objectives, set in April 2012.  In July 2019, the Trust made a conscious decision to separate the equality and diversity agenda into three work streams to ensure all three standards of the agenda were able to move forward.  </w:t>
      </w:r>
    </w:p>
    <w:p w:rsidR="009C73A4" w:rsidRDefault="009C73A4" w:rsidP="00856FD4">
      <w:pPr>
        <w:rPr>
          <w:rFonts w:cs="Arial"/>
          <w:sz w:val="28"/>
          <w:szCs w:val="28"/>
        </w:rPr>
      </w:pPr>
    </w:p>
    <w:p w:rsidR="00856FD4" w:rsidRDefault="00856FD4" w:rsidP="00856FD4">
      <w:pPr>
        <w:rPr>
          <w:rFonts w:cs="Arial"/>
          <w:sz w:val="28"/>
          <w:szCs w:val="28"/>
        </w:rPr>
      </w:pPr>
      <w:r>
        <w:rPr>
          <w:rFonts w:cs="Arial"/>
          <w:sz w:val="28"/>
          <w:szCs w:val="28"/>
        </w:rPr>
        <w:t>The three work streams are:</w:t>
      </w:r>
    </w:p>
    <w:p w:rsidR="00856FD4" w:rsidRDefault="00856FD4" w:rsidP="00856FD4">
      <w:pPr>
        <w:rPr>
          <w:rFonts w:cs="Arial"/>
          <w:sz w:val="28"/>
          <w:szCs w:val="28"/>
        </w:rPr>
      </w:pPr>
    </w:p>
    <w:tbl>
      <w:tblPr>
        <w:tblStyle w:val="LightList-Accent1"/>
        <w:tblW w:w="0" w:type="auto"/>
        <w:tblInd w:w="0" w:type="dxa"/>
        <w:tblBorders>
          <w:insideH w:val="single" w:sz="8" w:space="0" w:color="4F81BD" w:themeColor="accent1"/>
          <w:insideV w:val="single" w:sz="8" w:space="0" w:color="4F81BD" w:themeColor="accent1"/>
        </w:tblBorders>
        <w:tblLook w:val="04A0" w:firstRow="1" w:lastRow="0" w:firstColumn="1" w:lastColumn="0" w:noHBand="0" w:noVBand="1"/>
      </w:tblPr>
      <w:tblGrid>
        <w:gridCol w:w="2376"/>
        <w:gridCol w:w="3827"/>
        <w:gridCol w:w="3828"/>
      </w:tblGrid>
      <w:tr w:rsidR="00856FD4" w:rsidTr="00856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rsidR="00856FD4" w:rsidRDefault="00856FD4">
            <w:pPr>
              <w:rPr>
                <w:rFonts w:cs="Arial"/>
                <w:sz w:val="28"/>
                <w:szCs w:val="28"/>
              </w:rPr>
            </w:pPr>
            <w:r>
              <w:rPr>
                <w:rFonts w:cs="Arial"/>
                <w:sz w:val="28"/>
                <w:szCs w:val="28"/>
              </w:rPr>
              <w:t>Work stream</w:t>
            </w:r>
          </w:p>
        </w:tc>
        <w:tc>
          <w:tcPr>
            <w:tcW w:w="382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rsidR="00856FD4" w:rsidRDefault="00856FD4">
            <w:pPr>
              <w:cnfStyle w:val="100000000000" w:firstRow="1" w:lastRow="0" w:firstColumn="0" w:lastColumn="0" w:oddVBand="0" w:evenVBand="0" w:oddHBand="0" w:evenHBand="0" w:firstRowFirstColumn="0" w:firstRowLastColumn="0" w:lastRowFirstColumn="0" w:lastRowLastColumn="0"/>
              <w:rPr>
                <w:rFonts w:cs="Arial"/>
                <w:sz w:val="28"/>
                <w:szCs w:val="28"/>
              </w:rPr>
            </w:pPr>
            <w:r>
              <w:rPr>
                <w:rFonts w:cs="Arial"/>
                <w:sz w:val="28"/>
                <w:szCs w:val="28"/>
              </w:rPr>
              <w:t>Executive Director Responsibility</w:t>
            </w:r>
          </w:p>
        </w:tc>
        <w:tc>
          <w:tcPr>
            <w:tcW w:w="382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rsidR="00856FD4" w:rsidRDefault="00856FD4">
            <w:pPr>
              <w:cnfStyle w:val="100000000000" w:firstRow="1" w:lastRow="0" w:firstColumn="0" w:lastColumn="0" w:oddVBand="0" w:evenVBand="0" w:oddHBand="0" w:evenHBand="0" w:firstRowFirstColumn="0" w:firstRowLastColumn="0" w:lastRowFirstColumn="0" w:lastRowLastColumn="0"/>
              <w:rPr>
                <w:rFonts w:cs="Arial"/>
                <w:sz w:val="28"/>
                <w:szCs w:val="28"/>
              </w:rPr>
            </w:pPr>
            <w:r>
              <w:rPr>
                <w:rFonts w:cs="Arial"/>
                <w:sz w:val="28"/>
                <w:szCs w:val="28"/>
              </w:rPr>
              <w:t>Operational Lead</w:t>
            </w:r>
          </w:p>
        </w:tc>
      </w:tr>
      <w:tr w:rsidR="00856FD4" w:rsidTr="0085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shd w:val="clear" w:color="auto" w:fill="4F81BD" w:themeFill="accent1"/>
            <w:hideMark/>
          </w:tcPr>
          <w:p w:rsidR="00856FD4" w:rsidRDefault="00856FD4">
            <w:pPr>
              <w:rPr>
                <w:rFonts w:cs="Arial"/>
                <w:color w:val="FFFFFF" w:themeColor="background1"/>
                <w:sz w:val="28"/>
                <w:szCs w:val="28"/>
              </w:rPr>
            </w:pPr>
            <w:r>
              <w:rPr>
                <w:rFonts w:cs="Arial"/>
                <w:color w:val="FFFFFF" w:themeColor="background1"/>
                <w:sz w:val="28"/>
                <w:szCs w:val="28"/>
              </w:rPr>
              <w:t>Patients</w:t>
            </w:r>
          </w:p>
        </w:tc>
        <w:tc>
          <w:tcPr>
            <w:tcW w:w="3827" w:type="dxa"/>
            <w:tcBorders>
              <w:left w:val="single" w:sz="8" w:space="0" w:color="4F81BD" w:themeColor="accent1"/>
              <w:right w:val="single" w:sz="8" w:space="0" w:color="4F81BD" w:themeColor="accent1"/>
            </w:tcBorders>
            <w:hideMark/>
          </w:tcPr>
          <w:p w:rsidR="00856FD4" w:rsidRDefault="00856FD4">
            <w:pP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Chief Nurse</w:t>
            </w:r>
          </w:p>
        </w:tc>
        <w:tc>
          <w:tcPr>
            <w:tcW w:w="3828" w:type="dxa"/>
            <w:tcBorders>
              <w:left w:val="single" w:sz="8" w:space="0" w:color="4F81BD" w:themeColor="accent1"/>
            </w:tcBorders>
            <w:hideMark/>
          </w:tcPr>
          <w:p w:rsidR="00856FD4" w:rsidRDefault="00856FD4">
            <w:pP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Lead for Patient Equality and Diversity</w:t>
            </w:r>
          </w:p>
        </w:tc>
      </w:tr>
      <w:tr w:rsidR="00856FD4" w:rsidTr="00856FD4">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hideMark/>
          </w:tcPr>
          <w:p w:rsidR="00856FD4" w:rsidRDefault="00856FD4" w:rsidP="00D46EC2">
            <w:pPr>
              <w:rPr>
                <w:rFonts w:cs="Arial"/>
                <w:color w:val="FFFFFF" w:themeColor="background1"/>
                <w:sz w:val="28"/>
                <w:szCs w:val="28"/>
              </w:rPr>
            </w:pPr>
            <w:r>
              <w:rPr>
                <w:rFonts w:cs="Arial"/>
                <w:color w:val="FFFFFF" w:themeColor="background1"/>
                <w:sz w:val="28"/>
                <w:szCs w:val="28"/>
              </w:rPr>
              <w:t>Building Environment</w:t>
            </w:r>
          </w:p>
        </w:tc>
        <w:tc>
          <w:tcPr>
            <w:tcW w:w="3827"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rsidR="00856FD4" w:rsidRDefault="00856FD4">
            <w:pPr>
              <w:cnfStyle w:val="000000000000" w:firstRow="0" w:lastRow="0" w:firstColumn="0" w:lastColumn="0" w:oddVBand="0" w:evenVBand="0" w:oddHBand="0" w:evenHBand="0" w:firstRowFirstColumn="0" w:firstRowLastColumn="0" w:lastRowFirstColumn="0" w:lastRowLastColumn="0"/>
              <w:rPr>
                <w:rFonts w:cs="Arial"/>
                <w:sz w:val="28"/>
                <w:szCs w:val="28"/>
              </w:rPr>
            </w:pPr>
            <w:r>
              <w:rPr>
                <w:rFonts w:cs="Arial"/>
                <w:sz w:val="28"/>
                <w:szCs w:val="28"/>
              </w:rPr>
              <w:t>Chief Nurse</w:t>
            </w:r>
          </w:p>
        </w:tc>
        <w:tc>
          <w:tcPr>
            <w:tcW w:w="382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rsidR="00856FD4" w:rsidRDefault="00856FD4">
            <w:pPr>
              <w:cnfStyle w:val="000000000000" w:firstRow="0" w:lastRow="0" w:firstColumn="0" w:lastColumn="0" w:oddVBand="0" w:evenVBand="0" w:oddHBand="0" w:evenHBand="0" w:firstRowFirstColumn="0" w:firstRowLastColumn="0" w:lastRowFirstColumn="0" w:lastRowLastColumn="0"/>
              <w:rPr>
                <w:rFonts w:cs="Arial"/>
                <w:sz w:val="28"/>
                <w:szCs w:val="28"/>
              </w:rPr>
            </w:pPr>
            <w:r>
              <w:rPr>
                <w:rFonts w:cs="Arial"/>
                <w:sz w:val="28"/>
                <w:szCs w:val="28"/>
              </w:rPr>
              <w:t>Inclusive Built Environment Lead</w:t>
            </w:r>
          </w:p>
        </w:tc>
      </w:tr>
      <w:tr w:rsidR="00856FD4" w:rsidTr="0085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single" w:sz="8" w:space="0" w:color="4F81BD" w:themeColor="accent1"/>
            </w:tcBorders>
            <w:shd w:val="clear" w:color="auto" w:fill="4F81BD" w:themeFill="accent1"/>
            <w:hideMark/>
          </w:tcPr>
          <w:p w:rsidR="00D85CF2" w:rsidRDefault="00D85CF2">
            <w:pPr>
              <w:rPr>
                <w:rFonts w:cs="Arial"/>
                <w:color w:val="FFFFFF" w:themeColor="background1"/>
                <w:sz w:val="28"/>
                <w:szCs w:val="28"/>
              </w:rPr>
            </w:pPr>
          </w:p>
          <w:p w:rsidR="00856FD4" w:rsidRDefault="00856FD4">
            <w:pPr>
              <w:rPr>
                <w:rFonts w:cs="Arial"/>
                <w:color w:val="FFFFFF" w:themeColor="background1"/>
                <w:sz w:val="28"/>
                <w:szCs w:val="28"/>
              </w:rPr>
            </w:pPr>
            <w:r>
              <w:rPr>
                <w:rFonts w:cs="Arial"/>
                <w:color w:val="FFFFFF" w:themeColor="background1"/>
                <w:sz w:val="28"/>
                <w:szCs w:val="28"/>
              </w:rPr>
              <w:t>Workforce</w:t>
            </w:r>
          </w:p>
        </w:tc>
        <w:tc>
          <w:tcPr>
            <w:tcW w:w="3827" w:type="dxa"/>
            <w:tcBorders>
              <w:left w:val="single" w:sz="8" w:space="0" w:color="4F81BD" w:themeColor="accent1"/>
              <w:right w:val="single" w:sz="8" w:space="0" w:color="4F81BD" w:themeColor="accent1"/>
            </w:tcBorders>
            <w:hideMark/>
          </w:tcPr>
          <w:p w:rsidR="00856FD4" w:rsidRDefault="00856FD4">
            <w:pP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Director of Workforce and Organisational Development</w:t>
            </w:r>
          </w:p>
        </w:tc>
        <w:tc>
          <w:tcPr>
            <w:tcW w:w="3828" w:type="dxa"/>
            <w:tcBorders>
              <w:left w:val="single" w:sz="8" w:space="0" w:color="4F81BD" w:themeColor="accent1"/>
            </w:tcBorders>
            <w:hideMark/>
          </w:tcPr>
          <w:p w:rsidR="00856FD4" w:rsidRDefault="004738E1">
            <w:pP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Care Group 3 Workforce Lead and</w:t>
            </w:r>
            <w:r w:rsidR="00856FD4">
              <w:rPr>
                <w:rFonts w:cs="Arial"/>
                <w:sz w:val="28"/>
                <w:szCs w:val="28"/>
              </w:rPr>
              <w:t xml:space="preserve"> H</w:t>
            </w:r>
            <w:r w:rsidR="00525954">
              <w:rPr>
                <w:rFonts w:cs="Arial"/>
                <w:sz w:val="28"/>
                <w:szCs w:val="28"/>
              </w:rPr>
              <w:t xml:space="preserve">uman </w:t>
            </w:r>
            <w:r w:rsidR="00856FD4">
              <w:rPr>
                <w:rFonts w:cs="Arial"/>
                <w:sz w:val="28"/>
                <w:szCs w:val="28"/>
              </w:rPr>
              <w:t>R</w:t>
            </w:r>
            <w:r w:rsidR="00525954">
              <w:rPr>
                <w:rFonts w:cs="Arial"/>
                <w:sz w:val="28"/>
                <w:szCs w:val="28"/>
              </w:rPr>
              <w:t>esources</w:t>
            </w:r>
            <w:r w:rsidR="00856FD4">
              <w:rPr>
                <w:rFonts w:cs="Arial"/>
                <w:sz w:val="28"/>
                <w:szCs w:val="28"/>
              </w:rPr>
              <w:t xml:space="preserve"> Business Partner</w:t>
            </w:r>
          </w:p>
        </w:tc>
      </w:tr>
    </w:tbl>
    <w:p w:rsidR="00856FD4" w:rsidRDefault="00856FD4" w:rsidP="00856FD4">
      <w:pPr>
        <w:rPr>
          <w:rFonts w:cs="Arial"/>
          <w:sz w:val="28"/>
          <w:szCs w:val="28"/>
        </w:rPr>
      </w:pPr>
    </w:p>
    <w:p w:rsidR="00A013EF" w:rsidRDefault="00A013EF" w:rsidP="00856FD4">
      <w:pPr>
        <w:rPr>
          <w:rFonts w:cs="Arial"/>
          <w:sz w:val="28"/>
          <w:szCs w:val="28"/>
        </w:rPr>
      </w:pPr>
      <w:r>
        <w:rPr>
          <w:rFonts w:cs="Arial"/>
          <w:sz w:val="28"/>
          <w:szCs w:val="28"/>
        </w:rPr>
        <w:t>The Equality objectiv</w:t>
      </w:r>
      <w:r w:rsidR="008744AB">
        <w:rPr>
          <w:rFonts w:cs="Arial"/>
          <w:sz w:val="28"/>
          <w:szCs w:val="28"/>
        </w:rPr>
        <w:t xml:space="preserve">es 2020-2024 for the Workforce </w:t>
      </w:r>
      <w:r>
        <w:rPr>
          <w:rFonts w:cs="Arial"/>
          <w:sz w:val="28"/>
          <w:szCs w:val="28"/>
        </w:rPr>
        <w:t>work stream are as follows;</w:t>
      </w:r>
    </w:p>
    <w:p w:rsidR="00A013EF" w:rsidRDefault="00A013EF" w:rsidP="00856FD4">
      <w:pPr>
        <w:rPr>
          <w:rFonts w:cs="Arial"/>
          <w:sz w:val="28"/>
          <w:szCs w:val="28"/>
        </w:rPr>
      </w:pPr>
      <w:r>
        <w:rPr>
          <w:rFonts w:cs="Arial"/>
          <w:sz w:val="28"/>
          <w:szCs w:val="28"/>
        </w:rPr>
        <w:t xml:space="preserve"> </w:t>
      </w:r>
    </w:p>
    <w:p w:rsidR="00A013EF" w:rsidRPr="00A013EF" w:rsidRDefault="00A013EF" w:rsidP="00A013EF">
      <w:pPr>
        <w:pStyle w:val="PlainText"/>
        <w:numPr>
          <w:ilvl w:val="0"/>
          <w:numId w:val="31"/>
        </w:numPr>
        <w:rPr>
          <w:rFonts w:ascii="Arial" w:eastAsia="Times New Roman" w:hAnsi="Arial" w:cs="Arial"/>
          <w:sz w:val="28"/>
          <w:szCs w:val="28"/>
        </w:rPr>
      </w:pPr>
      <w:r w:rsidRPr="00A013EF">
        <w:rPr>
          <w:rFonts w:ascii="Arial" w:eastAsia="Times New Roman" w:hAnsi="Arial" w:cs="Arial"/>
          <w:sz w:val="28"/>
          <w:szCs w:val="28"/>
        </w:rPr>
        <w:t>To be regarded as a fully inclusive employer by</w:t>
      </w:r>
    </w:p>
    <w:p w:rsidR="00A013EF" w:rsidRPr="00A013EF" w:rsidRDefault="00A013EF" w:rsidP="00A013EF">
      <w:pPr>
        <w:pStyle w:val="PlainText"/>
        <w:numPr>
          <w:ilvl w:val="0"/>
          <w:numId w:val="32"/>
        </w:numPr>
        <w:rPr>
          <w:rFonts w:ascii="Arial" w:eastAsia="Times New Roman" w:hAnsi="Arial" w:cs="Arial"/>
          <w:sz w:val="28"/>
          <w:szCs w:val="28"/>
        </w:rPr>
      </w:pPr>
      <w:r w:rsidRPr="00A013EF">
        <w:rPr>
          <w:rFonts w:ascii="Arial" w:eastAsia="Times New Roman" w:hAnsi="Arial" w:cs="Arial"/>
          <w:sz w:val="28"/>
          <w:szCs w:val="28"/>
        </w:rPr>
        <w:t>Continuously reviewing our recruitment processes to remove any unintended bias</w:t>
      </w:r>
      <w:r w:rsidR="00D46EC2">
        <w:rPr>
          <w:rFonts w:ascii="Arial" w:eastAsia="Times New Roman" w:hAnsi="Arial" w:cs="Arial"/>
          <w:sz w:val="28"/>
          <w:szCs w:val="28"/>
        </w:rPr>
        <w:t xml:space="preserve"> – this is also an expectation from the NHS People Plan</w:t>
      </w:r>
    </w:p>
    <w:p w:rsidR="00A013EF" w:rsidRPr="00A013EF" w:rsidRDefault="00A013EF" w:rsidP="00A013EF">
      <w:pPr>
        <w:pStyle w:val="PlainText"/>
        <w:numPr>
          <w:ilvl w:val="0"/>
          <w:numId w:val="32"/>
        </w:numPr>
        <w:rPr>
          <w:rFonts w:ascii="Arial" w:eastAsia="Times New Roman" w:hAnsi="Arial" w:cs="Arial"/>
          <w:sz w:val="28"/>
          <w:szCs w:val="28"/>
        </w:rPr>
      </w:pPr>
      <w:r w:rsidRPr="00A013EF">
        <w:rPr>
          <w:rFonts w:ascii="Arial" w:eastAsia="Times New Roman" w:hAnsi="Arial" w:cs="Arial"/>
          <w:sz w:val="28"/>
          <w:szCs w:val="28"/>
        </w:rPr>
        <w:t xml:space="preserve">Continuing to undertake activity which ensures we maintain our </w:t>
      </w:r>
      <w:r w:rsidR="00D46EC2">
        <w:rPr>
          <w:rFonts w:ascii="Arial" w:eastAsia="Times New Roman" w:hAnsi="Arial" w:cs="Arial"/>
          <w:sz w:val="28"/>
          <w:szCs w:val="28"/>
        </w:rPr>
        <w:t>‘D</w:t>
      </w:r>
      <w:r w:rsidRPr="00A013EF">
        <w:rPr>
          <w:rFonts w:ascii="Arial" w:eastAsia="Times New Roman" w:hAnsi="Arial" w:cs="Arial"/>
          <w:sz w:val="28"/>
          <w:szCs w:val="28"/>
        </w:rPr>
        <w:t xml:space="preserve">isability </w:t>
      </w:r>
      <w:r w:rsidR="00D46EC2">
        <w:rPr>
          <w:rFonts w:ascii="Arial" w:eastAsia="Times New Roman" w:hAnsi="Arial" w:cs="Arial"/>
          <w:sz w:val="28"/>
          <w:szCs w:val="28"/>
        </w:rPr>
        <w:t>C</w:t>
      </w:r>
      <w:r w:rsidRPr="00A013EF">
        <w:rPr>
          <w:rFonts w:ascii="Arial" w:eastAsia="Times New Roman" w:hAnsi="Arial" w:cs="Arial"/>
          <w:sz w:val="28"/>
          <w:szCs w:val="28"/>
        </w:rPr>
        <w:t>onfident</w:t>
      </w:r>
      <w:r w:rsidR="00D46EC2">
        <w:rPr>
          <w:rFonts w:ascii="Arial" w:eastAsia="Times New Roman" w:hAnsi="Arial" w:cs="Arial"/>
          <w:sz w:val="28"/>
          <w:szCs w:val="28"/>
        </w:rPr>
        <w:t>’</w:t>
      </w:r>
      <w:r w:rsidRPr="00A013EF">
        <w:rPr>
          <w:rFonts w:ascii="Arial" w:eastAsia="Times New Roman" w:hAnsi="Arial" w:cs="Arial"/>
          <w:sz w:val="28"/>
          <w:szCs w:val="28"/>
        </w:rPr>
        <w:t xml:space="preserve"> status</w:t>
      </w:r>
    </w:p>
    <w:p w:rsidR="00A013EF" w:rsidRPr="00A013EF" w:rsidRDefault="00A013EF" w:rsidP="00A013EF">
      <w:pPr>
        <w:pStyle w:val="PlainText"/>
        <w:numPr>
          <w:ilvl w:val="0"/>
          <w:numId w:val="32"/>
        </w:numPr>
        <w:rPr>
          <w:rFonts w:ascii="Arial" w:eastAsia="Times New Roman" w:hAnsi="Arial" w:cs="Arial"/>
          <w:sz w:val="28"/>
          <w:szCs w:val="28"/>
        </w:rPr>
      </w:pPr>
      <w:r w:rsidRPr="00A013EF">
        <w:rPr>
          <w:rFonts w:ascii="Arial" w:eastAsia="Times New Roman" w:hAnsi="Arial" w:cs="Arial"/>
          <w:sz w:val="28"/>
          <w:szCs w:val="28"/>
        </w:rPr>
        <w:t>Engaging with members of our community, local charities and internal stakeholders to become a fully diverse employer that is reflective of society.</w:t>
      </w:r>
    </w:p>
    <w:p w:rsidR="00A013EF" w:rsidRPr="00A013EF" w:rsidRDefault="00A013EF" w:rsidP="00A013EF">
      <w:pPr>
        <w:pStyle w:val="PlainText"/>
        <w:ind w:left="720"/>
        <w:rPr>
          <w:rFonts w:ascii="Arial" w:eastAsia="Times New Roman" w:hAnsi="Arial" w:cs="Arial"/>
          <w:sz w:val="28"/>
          <w:szCs w:val="28"/>
        </w:rPr>
      </w:pPr>
      <w:r w:rsidRPr="00A013EF">
        <w:rPr>
          <w:rFonts w:ascii="Arial" w:eastAsia="Times New Roman" w:hAnsi="Arial" w:cs="Arial"/>
          <w:sz w:val="28"/>
          <w:szCs w:val="28"/>
        </w:rPr>
        <w:t> </w:t>
      </w:r>
    </w:p>
    <w:p w:rsidR="00A013EF" w:rsidRPr="00A013EF" w:rsidRDefault="00A013EF" w:rsidP="00A013EF">
      <w:pPr>
        <w:pStyle w:val="PlainText"/>
        <w:numPr>
          <w:ilvl w:val="0"/>
          <w:numId w:val="31"/>
        </w:numPr>
        <w:rPr>
          <w:rFonts w:ascii="Arial" w:eastAsia="Times New Roman" w:hAnsi="Arial" w:cs="Arial"/>
          <w:sz w:val="28"/>
          <w:szCs w:val="28"/>
        </w:rPr>
      </w:pPr>
      <w:r w:rsidRPr="00A013EF">
        <w:rPr>
          <w:rFonts w:ascii="Arial" w:eastAsia="Times New Roman" w:hAnsi="Arial" w:cs="Arial"/>
          <w:sz w:val="28"/>
          <w:szCs w:val="28"/>
        </w:rPr>
        <w:t xml:space="preserve">To contribute to the overall </w:t>
      </w:r>
      <w:r w:rsidR="00D46EC2">
        <w:rPr>
          <w:rFonts w:ascii="Arial" w:eastAsia="Times New Roman" w:hAnsi="Arial" w:cs="Arial"/>
          <w:sz w:val="28"/>
          <w:szCs w:val="28"/>
        </w:rPr>
        <w:t>workforce</w:t>
      </w:r>
      <w:r w:rsidR="00D46EC2" w:rsidRPr="00A013EF">
        <w:rPr>
          <w:rFonts w:ascii="Arial" w:eastAsia="Times New Roman" w:hAnsi="Arial" w:cs="Arial"/>
          <w:sz w:val="28"/>
          <w:szCs w:val="28"/>
        </w:rPr>
        <w:t xml:space="preserve"> </w:t>
      </w:r>
      <w:r w:rsidRPr="00A013EF">
        <w:rPr>
          <w:rFonts w:ascii="Arial" w:eastAsia="Times New Roman" w:hAnsi="Arial" w:cs="Arial"/>
          <w:sz w:val="28"/>
          <w:szCs w:val="28"/>
        </w:rPr>
        <w:t xml:space="preserve">retention strategy by </w:t>
      </w:r>
    </w:p>
    <w:p w:rsidR="00A013EF" w:rsidRPr="00A013EF" w:rsidRDefault="00A013EF" w:rsidP="00A013EF">
      <w:pPr>
        <w:pStyle w:val="PlainText"/>
        <w:numPr>
          <w:ilvl w:val="0"/>
          <w:numId w:val="33"/>
        </w:numPr>
        <w:rPr>
          <w:rFonts w:ascii="Arial" w:eastAsia="Times New Roman" w:hAnsi="Arial" w:cs="Arial"/>
          <w:sz w:val="28"/>
          <w:szCs w:val="28"/>
        </w:rPr>
      </w:pPr>
      <w:r w:rsidRPr="00A013EF">
        <w:rPr>
          <w:rFonts w:ascii="Arial" w:eastAsia="Times New Roman" w:hAnsi="Arial" w:cs="Arial"/>
          <w:sz w:val="28"/>
          <w:szCs w:val="28"/>
        </w:rPr>
        <w:t>Working to reduce inequalities experienced by staff from across the protected characteristics by engaging with key stakeholders to fully implement the Trust’s ED&amp;I action plans, which include Gender Pay Gap, Disability Confident, WRES, WDES and also, the annual staff survey action plan.</w:t>
      </w:r>
    </w:p>
    <w:p w:rsidR="00A013EF" w:rsidRPr="00A013EF" w:rsidRDefault="00A013EF" w:rsidP="00A013EF">
      <w:pPr>
        <w:pStyle w:val="PlainText"/>
        <w:numPr>
          <w:ilvl w:val="0"/>
          <w:numId w:val="33"/>
        </w:numPr>
        <w:rPr>
          <w:rFonts w:ascii="Arial" w:eastAsia="Times New Roman" w:hAnsi="Arial" w:cs="Arial"/>
          <w:sz w:val="28"/>
          <w:szCs w:val="28"/>
        </w:rPr>
      </w:pPr>
      <w:r w:rsidRPr="00A013EF">
        <w:rPr>
          <w:rFonts w:ascii="Arial" w:eastAsia="Times New Roman" w:hAnsi="Arial" w:cs="Arial"/>
          <w:sz w:val="28"/>
          <w:szCs w:val="28"/>
        </w:rPr>
        <w:t>Providing a voice to our workforce through the development and implementation of staff networks</w:t>
      </w:r>
    </w:p>
    <w:p w:rsidR="00A013EF" w:rsidRPr="00A013EF" w:rsidRDefault="00A013EF" w:rsidP="00A013EF">
      <w:pPr>
        <w:pStyle w:val="PlainText"/>
        <w:numPr>
          <w:ilvl w:val="0"/>
          <w:numId w:val="33"/>
        </w:numPr>
        <w:rPr>
          <w:rFonts w:ascii="Arial" w:eastAsia="Times New Roman" w:hAnsi="Arial" w:cs="Arial"/>
          <w:sz w:val="28"/>
          <w:szCs w:val="28"/>
        </w:rPr>
      </w:pPr>
      <w:r w:rsidRPr="00A013EF">
        <w:rPr>
          <w:rFonts w:ascii="Arial" w:eastAsia="Times New Roman" w:hAnsi="Arial" w:cs="Arial"/>
          <w:sz w:val="28"/>
          <w:szCs w:val="28"/>
        </w:rPr>
        <w:t>Fully equipping our workforce through training and development to proactively support staff to work in an equal, diverse and inclusive manner and environment.</w:t>
      </w:r>
    </w:p>
    <w:p w:rsidR="00A013EF" w:rsidRPr="00A013EF" w:rsidRDefault="00A013EF" w:rsidP="00A013EF">
      <w:pPr>
        <w:pStyle w:val="PlainText"/>
        <w:numPr>
          <w:ilvl w:val="0"/>
          <w:numId w:val="33"/>
        </w:numPr>
        <w:rPr>
          <w:rFonts w:ascii="Arial" w:eastAsia="Times New Roman" w:hAnsi="Arial" w:cs="Arial"/>
          <w:sz w:val="28"/>
          <w:szCs w:val="28"/>
        </w:rPr>
      </w:pPr>
      <w:r w:rsidRPr="00A013EF">
        <w:rPr>
          <w:rFonts w:ascii="Arial" w:eastAsia="Times New Roman" w:hAnsi="Arial" w:cs="Arial"/>
          <w:sz w:val="28"/>
          <w:szCs w:val="28"/>
        </w:rPr>
        <w:t>Ensuring that our HR policies and procedures support the needs of a diverse workforce.</w:t>
      </w:r>
    </w:p>
    <w:p w:rsidR="00A013EF" w:rsidRPr="00A013EF" w:rsidRDefault="00A013EF" w:rsidP="00A013EF">
      <w:pPr>
        <w:pStyle w:val="PlainText"/>
        <w:numPr>
          <w:ilvl w:val="0"/>
          <w:numId w:val="33"/>
        </w:numPr>
        <w:rPr>
          <w:rFonts w:ascii="Arial" w:eastAsia="Times New Roman" w:hAnsi="Arial" w:cs="Arial"/>
          <w:sz w:val="28"/>
          <w:szCs w:val="28"/>
        </w:rPr>
      </w:pPr>
      <w:r w:rsidRPr="00A013EF">
        <w:rPr>
          <w:rFonts w:ascii="Arial" w:eastAsia="Times New Roman" w:hAnsi="Arial" w:cs="Arial"/>
          <w:sz w:val="28"/>
          <w:szCs w:val="28"/>
        </w:rPr>
        <w:t>Supporting our staff to work flexibly wherever possible</w:t>
      </w:r>
    </w:p>
    <w:p w:rsidR="00EF3EDF" w:rsidRDefault="00EF3EDF">
      <w:pPr>
        <w:rPr>
          <w:rFonts w:cs="Arial"/>
          <w:b/>
          <w:sz w:val="28"/>
          <w:szCs w:val="28"/>
          <w:lang w:eastAsia="en-GB"/>
        </w:rPr>
      </w:pPr>
    </w:p>
    <w:p w:rsidR="00EB79DB" w:rsidRDefault="00441330">
      <w:pPr>
        <w:rPr>
          <w:rFonts w:cs="Arial"/>
          <w:sz w:val="28"/>
          <w:szCs w:val="28"/>
          <w:lang w:eastAsia="en-GB"/>
        </w:rPr>
      </w:pPr>
      <w:r>
        <w:rPr>
          <w:rFonts w:cs="Arial"/>
          <w:sz w:val="28"/>
          <w:szCs w:val="28"/>
          <w:lang w:eastAsia="en-GB"/>
        </w:rPr>
        <w:t>Due to the development of the</w:t>
      </w:r>
      <w:r w:rsidR="009C73A4" w:rsidRPr="005B7590">
        <w:rPr>
          <w:rFonts w:cs="Arial"/>
          <w:sz w:val="28"/>
          <w:szCs w:val="28"/>
          <w:lang w:eastAsia="en-GB"/>
        </w:rPr>
        <w:t xml:space="preserve"> new work</w:t>
      </w:r>
      <w:r w:rsidR="005B4231" w:rsidRPr="005B7590">
        <w:rPr>
          <w:rFonts w:cs="Arial"/>
          <w:sz w:val="28"/>
          <w:szCs w:val="28"/>
          <w:lang w:eastAsia="en-GB"/>
        </w:rPr>
        <w:t xml:space="preserve"> </w:t>
      </w:r>
      <w:r w:rsidR="009C73A4" w:rsidRPr="005B7590">
        <w:rPr>
          <w:rFonts w:cs="Arial"/>
          <w:sz w:val="28"/>
          <w:szCs w:val="28"/>
          <w:lang w:eastAsia="en-GB"/>
        </w:rPr>
        <w:t>streams</w:t>
      </w:r>
      <w:r w:rsidR="00952618" w:rsidRPr="005B7590">
        <w:rPr>
          <w:rFonts w:cs="Arial"/>
          <w:sz w:val="28"/>
          <w:szCs w:val="28"/>
          <w:lang w:eastAsia="en-GB"/>
        </w:rPr>
        <w:t xml:space="preserve"> and revision of our Equality Objectives</w:t>
      </w:r>
      <w:r w:rsidR="009C73A4" w:rsidRPr="005B7590">
        <w:rPr>
          <w:rFonts w:cs="Arial"/>
          <w:sz w:val="28"/>
          <w:szCs w:val="28"/>
          <w:lang w:eastAsia="en-GB"/>
        </w:rPr>
        <w:t xml:space="preserve">; this report </w:t>
      </w:r>
      <w:r w:rsidR="00B14FE5" w:rsidRPr="005B7590">
        <w:rPr>
          <w:rFonts w:cs="Arial"/>
          <w:sz w:val="28"/>
          <w:szCs w:val="28"/>
          <w:lang w:eastAsia="en-GB"/>
        </w:rPr>
        <w:t>demonstrate</w:t>
      </w:r>
      <w:r w:rsidR="009B3537">
        <w:rPr>
          <w:rFonts w:cs="Arial"/>
          <w:sz w:val="28"/>
          <w:szCs w:val="28"/>
          <w:lang w:eastAsia="en-GB"/>
        </w:rPr>
        <w:t>s</w:t>
      </w:r>
      <w:r w:rsidR="00B14FE5" w:rsidRPr="005B7590">
        <w:rPr>
          <w:rFonts w:cs="Arial"/>
          <w:sz w:val="28"/>
          <w:szCs w:val="28"/>
          <w:lang w:eastAsia="en-GB"/>
        </w:rPr>
        <w:t xml:space="preserve"> key actions and achievements </w:t>
      </w:r>
      <w:r w:rsidR="005B7590" w:rsidRPr="005B7590">
        <w:rPr>
          <w:rFonts w:cs="Arial"/>
          <w:sz w:val="28"/>
          <w:szCs w:val="28"/>
          <w:lang w:eastAsia="en-GB"/>
        </w:rPr>
        <w:t>during the</w:t>
      </w:r>
      <w:r w:rsidR="00B14FE5" w:rsidRPr="005B7590">
        <w:rPr>
          <w:rFonts w:cs="Arial"/>
          <w:sz w:val="28"/>
          <w:szCs w:val="28"/>
          <w:lang w:eastAsia="en-GB"/>
        </w:rPr>
        <w:t xml:space="preserve"> 2019/2020 reporting year</w:t>
      </w:r>
      <w:r>
        <w:rPr>
          <w:rFonts w:cs="Arial"/>
          <w:sz w:val="28"/>
          <w:szCs w:val="28"/>
          <w:lang w:eastAsia="en-GB"/>
        </w:rPr>
        <w:t xml:space="preserve"> </w:t>
      </w:r>
      <w:r w:rsidR="00B14FE5" w:rsidRPr="005B7590">
        <w:rPr>
          <w:rFonts w:cs="Arial"/>
          <w:sz w:val="28"/>
          <w:szCs w:val="28"/>
          <w:lang w:eastAsia="en-GB"/>
        </w:rPr>
        <w:t>and</w:t>
      </w:r>
      <w:r w:rsidR="009C73A4" w:rsidRPr="005B7590">
        <w:rPr>
          <w:rFonts w:cs="Arial"/>
          <w:sz w:val="28"/>
          <w:szCs w:val="28"/>
          <w:lang w:eastAsia="en-GB"/>
        </w:rPr>
        <w:t xml:space="preserve"> our forward plan for Equality</w:t>
      </w:r>
      <w:r w:rsidR="00B14FE5" w:rsidRPr="005B7590">
        <w:rPr>
          <w:rFonts w:cs="Arial"/>
          <w:sz w:val="28"/>
          <w:szCs w:val="28"/>
          <w:lang w:eastAsia="en-GB"/>
        </w:rPr>
        <w:t xml:space="preserve">, </w:t>
      </w:r>
      <w:r w:rsidR="009C73A4" w:rsidRPr="005B7590">
        <w:rPr>
          <w:rFonts w:cs="Arial"/>
          <w:sz w:val="28"/>
          <w:szCs w:val="28"/>
          <w:lang w:eastAsia="en-GB"/>
        </w:rPr>
        <w:t>Diversity</w:t>
      </w:r>
      <w:r w:rsidR="00965DBB">
        <w:rPr>
          <w:rFonts w:cs="Arial"/>
          <w:sz w:val="28"/>
          <w:szCs w:val="28"/>
          <w:lang w:eastAsia="en-GB"/>
        </w:rPr>
        <w:t xml:space="preserve"> and I</w:t>
      </w:r>
      <w:r w:rsidR="00B14FE5" w:rsidRPr="005B7590">
        <w:rPr>
          <w:rFonts w:cs="Arial"/>
          <w:sz w:val="28"/>
          <w:szCs w:val="28"/>
          <w:lang w:eastAsia="en-GB"/>
        </w:rPr>
        <w:t>nclusion</w:t>
      </w:r>
      <w:r w:rsidR="009C73A4" w:rsidRPr="005B7590">
        <w:rPr>
          <w:rFonts w:cs="Arial"/>
          <w:sz w:val="28"/>
          <w:szCs w:val="28"/>
          <w:lang w:eastAsia="en-GB"/>
        </w:rPr>
        <w:t xml:space="preserve"> rather than focus </w:t>
      </w:r>
      <w:r w:rsidR="00B14FE5" w:rsidRPr="005B7590">
        <w:rPr>
          <w:rFonts w:cs="Arial"/>
          <w:sz w:val="28"/>
          <w:szCs w:val="28"/>
          <w:lang w:eastAsia="en-GB"/>
        </w:rPr>
        <w:t xml:space="preserve">specifically </w:t>
      </w:r>
      <w:r w:rsidR="009C73A4" w:rsidRPr="005B7590">
        <w:rPr>
          <w:rFonts w:cs="Arial"/>
          <w:sz w:val="28"/>
          <w:szCs w:val="28"/>
          <w:lang w:eastAsia="en-GB"/>
        </w:rPr>
        <w:t>on comparative ye</w:t>
      </w:r>
      <w:r w:rsidR="00E46C87">
        <w:rPr>
          <w:rFonts w:cs="Arial"/>
          <w:sz w:val="28"/>
          <w:szCs w:val="28"/>
          <w:lang w:eastAsia="en-GB"/>
        </w:rPr>
        <w:t>ar on year narrative.</w:t>
      </w:r>
    </w:p>
    <w:p w:rsidR="00EB79DB" w:rsidRDefault="00EB79DB">
      <w:pPr>
        <w:rPr>
          <w:rFonts w:cs="Arial"/>
          <w:sz w:val="28"/>
          <w:szCs w:val="28"/>
          <w:lang w:eastAsia="en-GB"/>
        </w:rPr>
      </w:pPr>
    </w:p>
    <w:p w:rsidR="00B14FE5" w:rsidRDefault="00EB79DB">
      <w:pPr>
        <w:rPr>
          <w:rFonts w:cs="Arial"/>
          <w:sz w:val="28"/>
          <w:szCs w:val="28"/>
          <w:lang w:eastAsia="en-GB"/>
        </w:rPr>
      </w:pPr>
      <w:r w:rsidRPr="00EB79DB">
        <w:rPr>
          <w:rFonts w:cs="Arial"/>
          <w:sz w:val="28"/>
          <w:szCs w:val="28"/>
          <w:lang w:eastAsia="en-GB"/>
        </w:rPr>
        <w:t>We maintain a strong focus on creating a value</w:t>
      </w:r>
      <w:r w:rsidR="006C6BC9">
        <w:rPr>
          <w:rFonts w:cs="Arial"/>
          <w:sz w:val="28"/>
          <w:szCs w:val="28"/>
          <w:lang w:eastAsia="en-GB"/>
        </w:rPr>
        <w:t>s</w:t>
      </w:r>
      <w:r w:rsidRPr="00EB79DB">
        <w:rPr>
          <w:rFonts w:cs="Arial"/>
          <w:sz w:val="28"/>
          <w:szCs w:val="28"/>
          <w:lang w:eastAsia="en-GB"/>
        </w:rPr>
        <w:t xml:space="preserve"> based inclusive culture, which starts with our recruitment and selection of staff and is further achieved through staff development and appropriately challenging inappropriate behaviours within a culture of learning</w:t>
      </w:r>
      <w:r w:rsidR="008744AB">
        <w:rPr>
          <w:rFonts w:cs="Arial"/>
          <w:sz w:val="28"/>
          <w:szCs w:val="28"/>
          <w:lang w:eastAsia="en-GB"/>
        </w:rPr>
        <w:t>.</w:t>
      </w:r>
    </w:p>
    <w:p w:rsidR="005B7590" w:rsidRDefault="005B7590">
      <w:pPr>
        <w:rPr>
          <w:rFonts w:cs="Arial"/>
          <w:sz w:val="28"/>
          <w:szCs w:val="28"/>
          <w:lang w:eastAsia="en-GB"/>
        </w:rPr>
      </w:pPr>
    </w:p>
    <w:p w:rsidR="00D728B9" w:rsidRDefault="00D728B9" w:rsidP="00D73F3E">
      <w:pPr>
        <w:rPr>
          <w:rFonts w:cs="Arial"/>
          <w:sz w:val="28"/>
          <w:szCs w:val="28"/>
          <w:lang w:eastAsia="en-GB"/>
        </w:rPr>
      </w:pPr>
      <w:r>
        <w:rPr>
          <w:rFonts w:cs="Arial"/>
          <w:sz w:val="28"/>
          <w:szCs w:val="28"/>
          <w:lang w:eastAsia="en-GB"/>
        </w:rPr>
        <w:t xml:space="preserve">We acknowledge there is </w:t>
      </w:r>
      <w:r w:rsidR="00F33358">
        <w:rPr>
          <w:rFonts w:cs="Arial"/>
          <w:sz w:val="28"/>
          <w:szCs w:val="28"/>
          <w:lang w:eastAsia="en-GB"/>
        </w:rPr>
        <w:t xml:space="preserve">always </w:t>
      </w:r>
      <w:r>
        <w:rPr>
          <w:rFonts w:cs="Arial"/>
          <w:sz w:val="28"/>
          <w:szCs w:val="28"/>
          <w:lang w:eastAsia="en-GB"/>
        </w:rPr>
        <w:t>more work to do; our commitment to specific targeted activity can be found in our single equality action plan</w:t>
      </w:r>
      <w:r w:rsidR="00D73F3E">
        <w:rPr>
          <w:rFonts w:cs="Arial"/>
          <w:sz w:val="28"/>
          <w:szCs w:val="28"/>
          <w:lang w:eastAsia="en-GB"/>
        </w:rPr>
        <w:t xml:space="preserve"> (</w:t>
      </w:r>
      <w:hyperlink r:id="rId20" w:history="1">
        <w:r w:rsidR="00D73F3E" w:rsidRPr="00740DD1">
          <w:rPr>
            <w:rStyle w:val="Hyperlink"/>
            <w:rFonts w:cs="Arial"/>
            <w:sz w:val="28"/>
            <w:szCs w:val="28"/>
            <w:lang w:eastAsia="en-GB"/>
          </w:rPr>
          <w:t>https://www.yorkhospitals.nhs.uk/seecmsfile/?id=6011</w:t>
        </w:r>
      </w:hyperlink>
      <w:r w:rsidR="00D73F3E">
        <w:rPr>
          <w:rFonts w:cs="Arial"/>
          <w:sz w:val="28"/>
          <w:szCs w:val="28"/>
          <w:lang w:eastAsia="en-GB"/>
        </w:rPr>
        <w:t xml:space="preserve">) </w:t>
      </w:r>
      <w:r>
        <w:rPr>
          <w:rFonts w:cs="Arial"/>
          <w:sz w:val="28"/>
          <w:szCs w:val="28"/>
          <w:lang w:eastAsia="en-GB"/>
        </w:rPr>
        <w:t xml:space="preserve">and </w:t>
      </w:r>
      <w:r w:rsidR="00480BD9">
        <w:rPr>
          <w:rFonts w:cs="Arial"/>
          <w:sz w:val="28"/>
          <w:szCs w:val="28"/>
          <w:lang w:eastAsia="en-GB"/>
        </w:rPr>
        <w:t xml:space="preserve">our </w:t>
      </w:r>
      <w:bookmarkStart w:id="0" w:name="_GoBack"/>
      <w:bookmarkEnd w:id="0"/>
      <w:r>
        <w:rPr>
          <w:rFonts w:cs="Arial"/>
          <w:sz w:val="28"/>
          <w:szCs w:val="28"/>
          <w:lang w:eastAsia="en-GB"/>
        </w:rPr>
        <w:t>gender pay gap action plan</w:t>
      </w:r>
      <w:r w:rsidR="00D73F3E">
        <w:rPr>
          <w:rFonts w:cs="Arial"/>
          <w:sz w:val="28"/>
          <w:szCs w:val="28"/>
          <w:lang w:eastAsia="en-GB"/>
        </w:rPr>
        <w:t xml:space="preserve"> (</w:t>
      </w:r>
      <w:hyperlink r:id="rId21" w:history="1">
        <w:r w:rsidR="00D73F3E" w:rsidRPr="00740DD1">
          <w:rPr>
            <w:rStyle w:val="Hyperlink"/>
            <w:rFonts w:cs="Arial"/>
            <w:sz w:val="28"/>
            <w:szCs w:val="28"/>
            <w:lang w:eastAsia="en-GB"/>
          </w:rPr>
          <w:t>https://www.yorkhospitals.nhs.uk/seecmsfile/?id=5678</w:t>
        </w:r>
      </w:hyperlink>
      <w:r w:rsidR="00D73F3E">
        <w:rPr>
          <w:rFonts w:cs="Arial"/>
          <w:sz w:val="28"/>
          <w:szCs w:val="28"/>
          <w:lang w:eastAsia="en-GB"/>
        </w:rPr>
        <w:t>).</w:t>
      </w:r>
    </w:p>
    <w:p w:rsidR="00D728B9" w:rsidRDefault="00D728B9" w:rsidP="00D728B9">
      <w:pPr>
        <w:rPr>
          <w:rFonts w:cs="Arial"/>
          <w:sz w:val="28"/>
          <w:szCs w:val="28"/>
          <w:lang w:eastAsia="en-GB"/>
        </w:rPr>
      </w:pPr>
    </w:p>
    <w:p w:rsidR="00997D02" w:rsidRPr="000B72C7" w:rsidRDefault="007725FB">
      <w:pPr>
        <w:rPr>
          <w:rFonts w:cs="Arial"/>
          <w:b/>
          <w:color w:val="0070C0"/>
          <w:sz w:val="32"/>
          <w:szCs w:val="32"/>
        </w:rPr>
      </w:pPr>
      <w:r>
        <w:rPr>
          <w:rFonts w:cs="Arial"/>
          <w:b/>
          <w:color w:val="0070C0"/>
          <w:sz w:val="32"/>
          <w:szCs w:val="32"/>
        </w:rPr>
        <w:t>6</w:t>
      </w:r>
      <w:r w:rsidR="004C7186" w:rsidRPr="000B72C7">
        <w:rPr>
          <w:rFonts w:cs="Arial"/>
          <w:b/>
          <w:color w:val="0070C0"/>
          <w:sz w:val="32"/>
          <w:szCs w:val="32"/>
        </w:rPr>
        <w:tab/>
      </w:r>
      <w:r w:rsidR="00997D02" w:rsidRPr="000B72C7">
        <w:rPr>
          <w:rFonts w:cs="Arial"/>
          <w:b/>
          <w:color w:val="0070C0"/>
          <w:sz w:val="32"/>
          <w:szCs w:val="32"/>
        </w:rPr>
        <w:t>Governance</w:t>
      </w:r>
    </w:p>
    <w:p w:rsidR="00997D02" w:rsidRPr="000B72C7" w:rsidRDefault="00997D02">
      <w:pPr>
        <w:rPr>
          <w:rFonts w:cs="Arial"/>
          <w:b/>
          <w:color w:val="0070C0"/>
          <w:sz w:val="28"/>
          <w:szCs w:val="28"/>
        </w:rPr>
      </w:pPr>
    </w:p>
    <w:p w:rsidR="00FA66ED" w:rsidRDefault="00997D02">
      <w:pPr>
        <w:rPr>
          <w:rFonts w:cs="Arial"/>
          <w:sz w:val="28"/>
          <w:szCs w:val="28"/>
        </w:rPr>
      </w:pPr>
      <w:r w:rsidRPr="00997D02">
        <w:rPr>
          <w:rFonts w:cs="Arial"/>
          <w:sz w:val="28"/>
          <w:szCs w:val="28"/>
        </w:rPr>
        <w:t xml:space="preserve">The </w:t>
      </w:r>
      <w:r>
        <w:rPr>
          <w:rFonts w:cs="Arial"/>
          <w:sz w:val="28"/>
          <w:szCs w:val="28"/>
        </w:rPr>
        <w:t>Trust retains its existing governance structure with Equality, Diversity and Inclusion activity being scrutinised by the Fairness Forum</w:t>
      </w:r>
      <w:r w:rsidR="00E9588A">
        <w:rPr>
          <w:rFonts w:cs="Arial"/>
          <w:sz w:val="28"/>
          <w:szCs w:val="28"/>
        </w:rPr>
        <w:t>, which is made up from representatives from across the Trust and key stakeholders from our communities,</w:t>
      </w:r>
      <w:r>
        <w:rPr>
          <w:rFonts w:cs="Arial"/>
          <w:sz w:val="28"/>
          <w:szCs w:val="28"/>
        </w:rPr>
        <w:t xml:space="preserve"> and signed off at executive level by the</w:t>
      </w:r>
      <w:r w:rsidR="00E9588A">
        <w:rPr>
          <w:rFonts w:cs="Arial"/>
          <w:sz w:val="28"/>
          <w:szCs w:val="28"/>
        </w:rPr>
        <w:t xml:space="preserve"> Trust</w:t>
      </w:r>
      <w:r>
        <w:rPr>
          <w:rFonts w:cs="Arial"/>
          <w:sz w:val="28"/>
          <w:szCs w:val="28"/>
        </w:rPr>
        <w:t xml:space="preserve"> Resources Committee</w:t>
      </w:r>
      <w:r w:rsidR="00FA66ED">
        <w:rPr>
          <w:rFonts w:cs="Arial"/>
          <w:sz w:val="28"/>
          <w:szCs w:val="28"/>
        </w:rPr>
        <w:t>.</w:t>
      </w:r>
      <w:r w:rsidR="00666746">
        <w:rPr>
          <w:rFonts w:cs="Arial"/>
          <w:sz w:val="28"/>
          <w:szCs w:val="28"/>
        </w:rPr>
        <w:t xml:space="preserve"> At the time of writing this report, this structure is under review.</w:t>
      </w:r>
    </w:p>
    <w:p w:rsidR="00FA66ED" w:rsidRDefault="00FA66ED">
      <w:pPr>
        <w:rPr>
          <w:rFonts w:cs="Arial"/>
          <w:sz w:val="28"/>
          <w:szCs w:val="28"/>
        </w:rPr>
      </w:pPr>
    </w:p>
    <w:p w:rsidR="00FA66ED" w:rsidRPr="000B72C7" w:rsidRDefault="007725FB" w:rsidP="000B72C7">
      <w:pPr>
        <w:rPr>
          <w:rFonts w:cs="Arial"/>
          <w:b/>
          <w:color w:val="0070C0"/>
          <w:sz w:val="32"/>
          <w:szCs w:val="32"/>
        </w:rPr>
      </w:pPr>
      <w:r>
        <w:rPr>
          <w:rFonts w:cs="Arial"/>
          <w:b/>
          <w:color w:val="0070C0"/>
          <w:sz w:val="32"/>
          <w:szCs w:val="32"/>
        </w:rPr>
        <w:t>7</w:t>
      </w:r>
      <w:r w:rsidR="004C7186" w:rsidRPr="000B72C7">
        <w:rPr>
          <w:rFonts w:cs="Arial"/>
          <w:b/>
          <w:color w:val="0070C0"/>
          <w:sz w:val="32"/>
          <w:szCs w:val="32"/>
        </w:rPr>
        <w:tab/>
      </w:r>
      <w:r w:rsidR="005B4231" w:rsidRPr="000B72C7">
        <w:rPr>
          <w:rFonts w:cs="Arial"/>
          <w:b/>
          <w:color w:val="0070C0"/>
          <w:sz w:val="32"/>
          <w:szCs w:val="32"/>
        </w:rPr>
        <w:t>Equality and Diversity in Action</w:t>
      </w:r>
    </w:p>
    <w:p w:rsidR="007725FB" w:rsidRDefault="007725FB" w:rsidP="000B72C7">
      <w:pPr>
        <w:rPr>
          <w:rFonts w:cs="Arial"/>
          <w:b/>
          <w:color w:val="0070C0"/>
          <w:sz w:val="36"/>
          <w:szCs w:val="36"/>
        </w:rPr>
      </w:pPr>
    </w:p>
    <w:p w:rsidR="00CF3730" w:rsidRPr="0042237C" w:rsidRDefault="007725FB" w:rsidP="004C7186">
      <w:pPr>
        <w:spacing w:after="200" w:line="276" w:lineRule="auto"/>
        <w:ind w:left="720" w:right="-1054" w:hanging="720"/>
        <w:rPr>
          <w:rFonts w:cs="Arial"/>
          <w:b/>
          <w:color w:val="0070C0"/>
          <w:sz w:val="28"/>
          <w:szCs w:val="28"/>
        </w:rPr>
      </w:pPr>
      <w:r>
        <w:rPr>
          <w:rFonts w:cs="Arial"/>
          <w:b/>
          <w:color w:val="0070C0"/>
          <w:sz w:val="28"/>
          <w:szCs w:val="28"/>
        </w:rPr>
        <w:t>7</w:t>
      </w:r>
      <w:r w:rsidR="00F33358">
        <w:rPr>
          <w:rFonts w:cs="Arial"/>
          <w:b/>
          <w:color w:val="0070C0"/>
          <w:sz w:val="28"/>
          <w:szCs w:val="28"/>
        </w:rPr>
        <w:t>.1</w:t>
      </w:r>
      <w:r w:rsidR="004C7186">
        <w:rPr>
          <w:rFonts w:cs="Arial"/>
          <w:b/>
          <w:color w:val="0070C0"/>
          <w:sz w:val="28"/>
          <w:szCs w:val="28"/>
        </w:rPr>
        <w:tab/>
      </w:r>
      <w:r w:rsidR="00332A63">
        <w:rPr>
          <w:rFonts w:cs="Arial"/>
          <w:b/>
          <w:color w:val="0070C0"/>
          <w:sz w:val="28"/>
          <w:szCs w:val="28"/>
        </w:rPr>
        <w:t>‘</w:t>
      </w:r>
      <w:r w:rsidR="004738E1">
        <w:rPr>
          <w:rFonts w:cs="Arial"/>
          <w:b/>
          <w:color w:val="0070C0"/>
          <w:sz w:val="28"/>
          <w:szCs w:val="28"/>
        </w:rPr>
        <w:t>Widening t</w:t>
      </w:r>
      <w:r w:rsidR="007316F1">
        <w:rPr>
          <w:rFonts w:cs="Arial"/>
          <w:b/>
          <w:color w:val="0070C0"/>
          <w:sz w:val="28"/>
          <w:szCs w:val="28"/>
        </w:rPr>
        <w:t>he Net</w:t>
      </w:r>
      <w:r w:rsidR="00332A63">
        <w:rPr>
          <w:rFonts w:cs="Arial"/>
          <w:b/>
          <w:color w:val="0070C0"/>
          <w:sz w:val="28"/>
          <w:szCs w:val="28"/>
        </w:rPr>
        <w:t>’</w:t>
      </w:r>
      <w:r w:rsidR="004738E1">
        <w:rPr>
          <w:rFonts w:cs="Arial"/>
          <w:b/>
          <w:color w:val="0070C0"/>
          <w:sz w:val="28"/>
          <w:szCs w:val="28"/>
        </w:rPr>
        <w:t xml:space="preserve"> </w:t>
      </w:r>
      <w:r w:rsidR="007316F1">
        <w:rPr>
          <w:rFonts w:cs="Arial"/>
          <w:b/>
          <w:color w:val="0070C0"/>
          <w:sz w:val="28"/>
          <w:szCs w:val="28"/>
        </w:rPr>
        <w:t xml:space="preserve">A </w:t>
      </w:r>
      <w:r w:rsidR="00CF3730" w:rsidRPr="0042237C">
        <w:rPr>
          <w:rFonts w:cs="Arial"/>
          <w:b/>
          <w:color w:val="0070C0"/>
          <w:sz w:val="28"/>
          <w:szCs w:val="28"/>
        </w:rPr>
        <w:t>Non-Executive D</w:t>
      </w:r>
      <w:r w:rsidR="007316F1">
        <w:rPr>
          <w:rFonts w:cs="Arial"/>
          <w:b/>
          <w:color w:val="0070C0"/>
          <w:sz w:val="28"/>
          <w:szCs w:val="28"/>
        </w:rPr>
        <w:t>irector Development Programme</w:t>
      </w:r>
    </w:p>
    <w:p w:rsidR="000B403A" w:rsidRDefault="00D46EC2" w:rsidP="000B403A">
      <w:pPr>
        <w:spacing w:before="100" w:beforeAutospacing="1" w:after="100" w:afterAutospacing="1"/>
        <w:rPr>
          <w:rFonts w:cs="Arial"/>
          <w:sz w:val="28"/>
          <w:szCs w:val="28"/>
          <w:lang w:eastAsia="en-GB"/>
        </w:rPr>
      </w:pPr>
      <w:r>
        <w:rPr>
          <w:rFonts w:cs="Arial"/>
          <w:sz w:val="28"/>
          <w:szCs w:val="28"/>
          <w:lang w:eastAsia="en-GB"/>
        </w:rPr>
        <w:t>A</w:t>
      </w:r>
      <w:r w:rsidRPr="00A3093C">
        <w:rPr>
          <w:rFonts w:cs="Arial"/>
          <w:sz w:val="28"/>
          <w:szCs w:val="28"/>
          <w:lang w:eastAsia="en-GB"/>
        </w:rPr>
        <w:t xml:space="preserve"> </w:t>
      </w:r>
      <w:r w:rsidR="000B403A">
        <w:rPr>
          <w:rFonts w:cs="Arial"/>
          <w:sz w:val="28"/>
          <w:szCs w:val="28"/>
          <w:lang w:eastAsia="en-GB"/>
        </w:rPr>
        <w:t>development </w:t>
      </w:r>
      <w:r w:rsidR="000B403A" w:rsidRPr="00A3093C">
        <w:rPr>
          <w:rFonts w:cs="Arial"/>
          <w:sz w:val="28"/>
          <w:szCs w:val="28"/>
          <w:lang w:eastAsia="en-GB"/>
        </w:rPr>
        <w:t xml:space="preserve">programme is </w:t>
      </w:r>
      <w:r w:rsidR="000B403A">
        <w:rPr>
          <w:rFonts w:cs="Arial"/>
          <w:sz w:val="28"/>
          <w:szCs w:val="28"/>
          <w:lang w:eastAsia="en-GB"/>
        </w:rPr>
        <w:t>being established</w:t>
      </w:r>
      <w:r w:rsidR="000B403A" w:rsidRPr="00A3093C">
        <w:rPr>
          <w:rFonts w:cs="Arial"/>
          <w:sz w:val="28"/>
          <w:szCs w:val="28"/>
          <w:lang w:eastAsia="en-GB"/>
        </w:rPr>
        <w:t xml:space="preserve"> in partnership with </w:t>
      </w:r>
      <w:r w:rsidR="000B403A">
        <w:rPr>
          <w:rFonts w:cs="Arial"/>
          <w:sz w:val="28"/>
          <w:szCs w:val="28"/>
          <w:lang w:eastAsia="en-GB"/>
        </w:rPr>
        <w:t xml:space="preserve">the </w:t>
      </w:r>
      <w:r w:rsidR="000B403A" w:rsidRPr="00A3093C">
        <w:rPr>
          <w:rFonts w:cs="Arial"/>
          <w:sz w:val="28"/>
          <w:szCs w:val="28"/>
          <w:lang w:eastAsia="en-GB"/>
        </w:rPr>
        <w:t xml:space="preserve">University of York and health care partners across </w:t>
      </w:r>
      <w:r w:rsidR="000B403A">
        <w:rPr>
          <w:rFonts w:cs="Arial"/>
          <w:sz w:val="28"/>
          <w:szCs w:val="28"/>
          <w:lang w:eastAsia="en-GB"/>
        </w:rPr>
        <w:t>our region</w:t>
      </w:r>
      <w:r>
        <w:rPr>
          <w:rFonts w:cs="Arial"/>
          <w:sz w:val="28"/>
          <w:szCs w:val="28"/>
          <w:lang w:eastAsia="en-GB"/>
        </w:rPr>
        <w:t xml:space="preserve"> </w:t>
      </w:r>
      <w:r w:rsidR="00C175AC">
        <w:rPr>
          <w:rFonts w:cs="Arial"/>
          <w:sz w:val="28"/>
          <w:szCs w:val="28"/>
          <w:lang w:eastAsia="en-GB"/>
        </w:rPr>
        <w:t xml:space="preserve">with the ultimate aim </w:t>
      </w:r>
      <w:r>
        <w:rPr>
          <w:rFonts w:cs="Arial"/>
          <w:sz w:val="28"/>
          <w:szCs w:val="28"/>
          <w:lang w:eastAsia="en-GB"/>
        </w:rPr>
        <w:t>to create a more diverse NED recruitment pipeline</w:t>
      </w:r>
      <w:r w:rsidR="000B403A">
        <w:rPr>
          <w:rFonts w:cs="Arial"/>
          <w:sz w:val="28"/>
          <w:szCs w:val="28"/>
          <w:lang w:eastAsia="en-GB"/>
        </w:rPr>
        <w:t>.</w:t>
      </w:r>
    </w:p>
    <w:p w:rsidR="000B403A" w:rsidRDefault="000B403A" w:rsidP="000B403A">
      <w:pPr>
        <w:spacing w:before="100" w:beforeAutospacing="1" w:after="100" w:afterAutospacing="1"/>
        <w:rPr>
          <w:rFonts w:cs="Arial"/>
          <w:sz w:val="28"/>
          <w:szCs w:val="28"/>
          <w:lang w:eastAsia="en-GB"/>
        </w:rPr>
      </w:pPr>
      <w:r w:rsidRPr="00A3093C">
        <w:rPr>
          <w:rFonts w:cs="Arial"/>
          <w:sz w:val="28"/>
          <w:szCs w:val="28"/>
          <w:lang w:eastAsia="en-GB"/>
        </w:rPr>
        <w:t>The proposed programme will offer participant</w:t>
      </w:r>
      <w:r>
        <w:rPr>
          <w:rFonts w:cs="Arial"/>
          <w:sz w:val="28"/>
          <w:szCs w:val="28"/>
          <w:lang w:eastAsia="en-GB"/>
        </w:rPr>
        <w:t>s development opportunities to</w:t>
      </w:r>
      <w:r w:rsidRPr="00A3093C">
        <w:rPr>
          <w:rFonts w:cs="Arial"/>
          <w:sz w:val="28"/>
          <w:szCs w:val="28"/>
          <w:lang w:eastAsia="en-GB"/>
        </w:rPr>
        <w:t xml:space="preserve"> enable</w:t>
      </w:r>
      <w:r>
        <w:rPr>
          <w:rFonts w:cs="Arial"/>
          <w:sz w:val="28"/>
          <w:szCs w:val="28"/>
          <w:lang w:eastAsia="en-GB"/>
        </w:rPr>
        <w:t xml:space="preserve"> </w:t>
      </w:r>
      <w:r w:rsidRPr="00A3093C">
        <w:rPr>
          <w:rFonts w:cs="Arial"/>
          <w:sz w:val="28"/>
          <w:szCs w:val="28"/>
          <w:lang w:eastAsia="en-GB"/>
        </w:rPr>
        <w:t>them to f</w:t>
      </w:r>
      <w:r>
        <w:rPr>
          <w:rFonts w:cs="Arial"/>
          <w:sz w:val="28"/>
          <w:szCs w:val="28"/>
          <w:lang w:eastAsia="en-GB"/>
        </w:rPr>
        <w:t>eel confident to apply for and </w:t>
      </w:r>
      <w:r w:rsidRPr="00A3093C">
        <w:rPr>
          <w:rFonts w:cs="Arial"/>
          <w:sz w:val="28"/>
          <w:szCs w:val="28"/>
          <w:lang w:eastAsia="en-GB"/>
        </w:rPr>
        <w:t xml:space="preserve">undertake a Non-Executive Director role. </w:t>
      </w:r>
    </w:p>
    <w:p w:rsidR="000B403A" w:rsidRDefault="000B403A" w:rsidP="000B403A">
      <w:pPr>
        <w:spacing w:before="100" w:beforeAutospacing="1" w:after="100" w:afterAutospacing="1"/>
        <w:rPr>
          <w:rFonts w:cs="Arial"/>
          <w:sz w:val="28"/>
          <w:szCs w:val="28"/>
          <w:lang w:eastAsia="en-GB"/>
        </w:rPr>
      </w:pPr>
      <w:r w:rsidRPr="00386D47">
        <w:rPr>
          <w:rFonts w:cs="Arial"/>
          <w:sz w:val="28"/>
          <w:szCs w:val="28"/>
          <w:lang w:eastAsia="en-GB"/>
        </w:rPr>
        <w:t xml:space="preserve">The programme </w:t>
      </w:r>
      <w:r w:rsidR="00E85774">
        <w:rPr>
          <w:rFonts w:cs="Arial"/>
          <w:sz w:val="28"/>
          <w:szCs w:val="28"/>
          <w:lang w:eastAsia="en-GB"/>
        </w:rPr>
        <w:t xml:space="preserve">is still under development </w:t>
      </w:r>
      <w:r w:rsidR="006C6BC9">
        <w:rPr>
          <w:rFonts w:cs="Arial"/>
          <w:sz w:val="28"/>
          <w:szCs w:val="28"/>
          <w:lang w:eastAsia="en-GB"/>
        </w:rPr>
        <w:t xml:space="preserve">and has </w:t>
      </w:r>
      <w:r w:rsidRPr="00386D47">
        <w:rPr>
          <w:rFonts w:cs="Arial"/>
          <w:sz w:val="28"/>
          <w:szCs w:val="28"/>
          <w:lang w:eastAsia="en-GB"/>
        </w:rPr>
        <w:t xml:space="preserve">unfortunately been </w:t>
      </w:r>
      <w:r w:rsidR="006C6BC9">
        <w:rPr>
          <w:rFonts w:cs="Arial"/>
          <w:sz w:val="28"/>
          <w:szCs w:val="28"/>
          <w:lang w:eastAsia="en-GB"/>
        </w:rPr>
        <w:t xml:space="preserve">delayed </w:t>
      </w:r>
      <w:r w:rsidRPr="00386D47">
        <w:rPr>
          <w:rFonts w:cs="Arial"/>
          <w:sz w:val="28"/>
          <w:szCs w:val="28"/>
          <w:lang w:eastAsia="en-GB"/>
        </w:rPr>
        <w:t>by the C</w:t>
      </w:r>
      <w:r>
        <w:rPr>
          <w:rFonts w:cs="Arial"/>
          <w:sz w:val="28"/>
          <w:szCs w:val="28"/>
          <w:lang w:eastAsia="en-GB"/>
        </w:rPr>
        <w:t>OVID</w:t>
      </w:r>
      <w:r w:rsidRPr="00386D47">
        <w:rPr>
          <w:rFonts w:cs="Arial"/>
          <w:sz w:val="28"/>
          <w:szCs w:val="28"/>
          <w:lang w:eastAsia="en-GB"/>
        </w:rPr>
        <w:t xml:space="preserve"> pandemic</w:t>
      </w:r>
      <w:r>
        <w:rPr>
          <w:rFonts w:cs="Arial"/>
          <w:sz w:val="28"/>
          <w:szCs w:val="28"/>
          <w:lang w:eastAsia="en-GB"/>
        </w:rPr>
        <w:t>. I</w:t>
      </w:r>
      <w:r w:rsidRPr="00A3093C">
        <w:rPr>
          <w:rFonts w:cs="Arial"/>
          <w:sz w:val="28"/>
          <w:szCs w:val="28"/>
          <w:lang w:eastAsia="en-GB"/>
        </w:rPr>
        <w:t xml:space="preserve">t is  anticipated that the programme will span several months and will include  theory input, ( for example governance, NHS finance, patient safety) </w:t>
      </w:r>
      <w:r>
        <w:rPr>
          <w:rFonts w:cs="Arial"/>
          <w:sz w:val="28"/>
          <w:szCs w:val="28"/>
          <w:lang w:eastAsia="en-GB"/>
        </w:rPr>
        <w:t> </w:t>
      </w:r>
      <w:r w:rsidRPr="00A3093C">
        <w:rPr>
          <w:rFonts w:cs="Arial"/>
          <w:sz w:val="28"/>
          <w:szCs w:val="28"/>
          <w:lang w:eastAsia="en-GB"/>
        </w:rPr>
        <w:t>executive director  level mentorship,  executive level coaching, focused learning sets that link theory input to operational practice, “shadow board” scenario work, &amp; real time board observation.</w:t>
      </w:r>
      <w:r>
        <w:rPr>
          <w:rFonts w:cs="Arial"/>
          <w:sz w:val="28"/>
          <w:szCs w:val="28"/>
          <w:lang w:eastAsia="en-GB"/>
        </w:rPr>
        <w:t xml:space="preserve"> </w:t>
      </w:r>
    </w:p>
    <w:p w:rsidR="00E85774" w:rsidRDefault="00C175AC" w:rsidP="00F33358">
      <w:pPr>
        <w:rPr>
          <w:rFonts w:cs="Arial"/>
          <w:sz w:val="28"/>
          <w:szCs w:val="28"/>
          <w:lang w:eastAsia="en-GB"/>
        </w:rPr>
      </w:pPr>
      <w:r>
        <w:rPr>
          <w:rFonts w:cs="Arial"/>
          <w:sz w:val="28"/>
          <w:szCs w:val="28"/>
          <w:lang w:eastAsia="en-GB"/>
        </w:rPr>
        <w:lastRenderedPageBreak/>
        <w:t xml:space="preserve">In responding to the limited diversity among our local population; this year the Trust’s constitution has been amended to allow </w:t>
      </w:r>
      <w:r w:rsidR="00F8771E">
        <w:rPr>
          <w:rFonts w:cs="Arial"/>
          <w:sz w:val="28"/>
          <w:szCs w:val="28"/>
          <w:lang w:eastAsia="en-GB"/>
        </w:rPr>
        <w:t>for ‘out</w:t>
      </w:r>
      <w:r w:rsidR="00F33358" w:rsidRPr="007725FB">
        <w:rPr>
          <w:rFonts w:cs="Arial"/>
          <w:sz w:val="28"/>
          <w:szCs w:val="28"/>
          <w:lang w:eastAsia="en-GB"/>
        </w:rPr>
        <w:t xml:space="preserve"> of area’</w:t>
      </w:r>
      <w:r>
        <w:rPr>
          <w:rFonts w:cs="Arial"/>
          <w:sz w:val="28"/>
          <w:szCs w:val="28"/>
          <w:lang w:eastAsia="en-GB"/>
        </w:rPr>
        <w:t xml:space="preserve"> NED / Governor recruitment/election to occur. </w:t>
      </w:r>
      <w:r w:rsidR="00E85774">
        <w:rPr>
          <w:rFonts w:cs="Arial"/>
          <w:sz w:val="28"/>
          <w:szCs w:val="28"/>
          <w:lang w:eastAsia="en-GB"/>
        </w:rPr>
        <w:t xml:space="preserve">.  </w:t>
      </w:r>
    </w:p>
    <w:p w:rsidR="00E85774" w:rsidRDefault="00E85774" w:rsidP="00F33358">
      <w:pPr>
        <w:rPr>
          <w:rFonts w:cs="Arial"/>
          <w:sz w:val="28"/>
          <w:szCs w:val="28"/>
          <w:lang w:eastAsia="en-GB"/>
        </w:rPr>
      </w:pPr>
    </w:p>
    <w:p w:rsidR="00F33358" w:rsidRPr="007725FB" w:rsidRDefault="00E85774" w:rsidP="00F33358">
      <w:pPr>
        <w:rPr>
          <w:rFonts w:cs="Arial"/>
          <w:sz w:val="28"/>
          <w:szCs w:val="28"/>
          <w:lang w:eastAsia="en-GB"/>
        </w:rPr>
      </w:pPr>
      <w:r>
        <w:rPr>
          <w:rFonts w:cs="Arial"/>
          <w:sz w:val="28"/>
          <w:szCs w:val="28"/>
          <w:lang w:eastAsia="en-GB"/>
        </w:rPr>
        <w:t xml:space="preserve">In this </w:t>
      </w:r>
      <w:r w:rsidR="001F7EE5">
        <w:rPr>
          <w:rFonts w:cs="Arial"/>
          <w:sz w:val="28"/>
          <w:szCs w:val="28"/>
          <w:lang w:eastAsia="en-GB"/>
        </w:rPr>
        <w:t>this year’s governor elections one</w:t>
      </w:r>
      <w:r w:rsidR="00F33358" w:rsidRPr="007725FB">
        <w:rPr>
          <w:rFonts w:cs="Arial"/>
          <w:sz w:val="28"/>
          <w:szCs w:val="28"/>
          <w:lang w:eastAsia="en-GB"/>
        </w:rPr>
        <w:t xml:space="preserve"> member</w:t>
      </w:r>
      <w:r>
        <w:rPr>
          <w:rFonts w:cs="Arial"/>
          <w:sz w:val="28"/>
          <w:szCs w:val="28"/>
          <w:lang w:eastAsia="en-GB"/>
        </w:rPr>
        <w:t xml:space="preserve"> from out of area</w:t>
      </w:r>
      <w:r w:rsidR="00F33358" w:rsidRPr="007725FB">
        <w:rPr>
          <w:rFonts w:cs="Arial"/>
          <w:sz w:val="28"/>
          <w:szCs w:val="28"/>
          <w:lang w:eastAsia="en-GB"/>
        </w:rPr>
        <w:t xml:space="preserve"> was nominated / elected.  </w:t>
      </w:r>
    </w:p>
    <w:p w:rsidR="00F33358" w:rsidRDefault="00F33358" w:rsidP="00F33358">
      <w:pPr>
        <w:rPr>
          <w:rFonts w:cs="Arial"/>
          <w:sz w:val="28"/>
          <w:szCs w:val="28"/>
          <w:lang w:eastAsia="en-GB"/>
        </w:rPr>
      </w:pPr>
    </w:p>
    <w:p w:rsidR="000B403A" w:rsidRPr="000B403A" w:rsidRDefault="000B403A" w:rsidP="000B403A">
      <w:pPr>
        <w:rPr>
          <w:rFonts w:cs="Arial"/>
          <w:sz w:val="28"/>
          <w:szCs w:val="28"/>
          <w:lang w:eastAsia="en-GB"/>
        </w:rPr>
      </w:pPr>
      <w:r>
        <w:rPr>
          <w:rFonts w:cs="Arial"/>
          <w:sz w:val="28"/>
          <w:szCs w:val="28"/>
          <w:lang w:eastAsia="en-GB"/>
        </w:rPr>
        <w:t>The Trust currently has 26</w:t>
      </w:r>
      <w:r w:rsidR="00F33358" w:rsidRPr="000B403A">
        <w:rPr>
          <w:rFonts w:cs="Arial"/>
          <w:sz w:val="28"/>
          <w:szCs w:val="28"/>
          <w:lang w:eastAsia="en-GB"/>
        </w:rPr>
        <w:t xml:space="preserve"> Governors,</w:t>
      </w:r>
      <w:r>
        <w:rPr>
          <w:rFonts w:cs="Arial"/>
          <w:sz w:val="28"/>
          <w:szCs w:val="28"/>
          <w:lang w:eastAsia="en-GB"/>
        </w:rPr>
        <w:t xml:space="preserve"> with one vacancy</w:t>
      </w:r>
      <w:r w:rsidR="00F33358" w:rsidRPr="000B403A">
        <w:rPr>
          <w:rFonts w:cs="Arial"/>
          <w:sz w:val="28"/>
          <w:szCs w:val="28"/>
          <w:lang w:eastAsia="en-GB"/>
        </w:rPr>
        <w:t xml:space="preserve"> </w:t>
      </w:r>
      <w:r>
        <w:rPr>
          <w:rFonts w:cs="Arial"/>
          <w:sz w:val="28"/>
          <w:szCs w:val="28"/>
          <w:lang w:eastAsia="en-GB"/>
        </w:rPr>
        <w:t xml:space="preserve">12 are female, </w:t>
      </w:r>
      <w:r w:rsidRPr="000B403A">
        <w:rPr>
          <w:rFonts w:cs="Arial"/>
          <w:sz w:val="28"/>
          <w:szCs w:val="28"/>
          <w:lang w:eastAsia="en-GB"/>
        </w:rPr>
        <w:t>14 are males (of which 3 are from Black, Asian and minority ethnic backgrounds)</w:t>
      </w:r>
      <w:r w:rsidR="00C175AC">
        <w:rPr>
          <w:rFonts w:cs="Arial"/>
          <w:sz w:val="28"/>
          <w:szCs w:val="28"/>
          <w:lang w:eastAsia="en-GB"/>
        </w:rPr>
        <w:t>.</w:t>
      </w:r>
    </w:p>
    <w:p w:rsidR="00F33358" w:rsidRPr="007725FB" w:rsidRDefault="00F33358" w:rsidP="00F33358">
      <w:pPr>
        <w:rPr>
          <w:rFonts w:cs="Arial"/>
          <w:color w:val="FF0000"/>
          <w:szCs w:val="20"/>
        </w:rPr>
      </w:pPr>
    </w:p>
    <w:p w:rsidR="006B1807" w:rsidRPr="00E35A4E" w:rsidRDefault="00F8771E" w:rsidP="006B1807">
      <w:pPr>
        <w:rPr>
          <w:rFonts w:cs="Arial"/>
          <w:b/>
          <w:color w:val="0070C0"/>
          <w:sz w:val="28"/>
          <w:szCs w:val="28"/>
        </w:rPr>
      </w:pPr>
      <w:r>
        <w:rPr>
          <w:rFonts w:cs="Arial"/>
          <w:b/>
          <w:color w:val="0070C0"/>
          <w:sz w:val="28"/>
          <w:szCs w:val="28"/>
        </w:rPr>
        <w:t>7</w:t>
      </w:r>
      <w:r w:rsidR="006B1807" w:rsidRPr="00E35A4E">
        <w:rPr>
          <w:rFonts w:cs="Arial"/>
          <w:b/>
          <w:color w:val="0070C0"/>
          <w:sz w:val="28"/>
          <w:szCs w:val="28"/>
        </w:rPr>
        <w:t>.</w:t>
      </w:r>
      <w:r>
        <w:rPr>
          <w:rFonts w:cs="Arial"/>
          <w:b/>
          <w:color w:val="0070C0"/>
          <w:sz w:val="28"/>
          <w:szCs w:val="28"/>
        </w:rPr>
        <w:t>2</w:t>
      </w:r>
      <w:r w:rsidR="006B1807" w:rsidRPr="00E35A4E">
        <w:rPr>
          <w:rFonts w:cs="Arial"/>
          <w:b/>
          <w:color w:val="0070C0"/>
          <w:sz w:val="28"/>
          <w:szCs w:val="28"/>
        </w:rPr>
        <w:t xml:space="preserve"> </w:t>
      </w:r>
      <w:r w:rsidR="006B1807" w:rsidRPr="00E35A4E">
        <w:rPr>
          <w:rFonts w:cs="Arial"/>
          <w:b/>
          <w:color w:val="0070C0"/>
          <w:sz w:val="28"/>
          <w:szCs w:val="28"/>
        </w:rPr>
        <w:tab/>
      </w:r>
      <w:r w:rsidR="006B1807">
        <w:rPr>
          <w:rFonts w:cs="Arial"/>
          <w:b/>
          <w:color w:val="0070C0"/>
          <w:sz w:val="28"/>
          <w:szCs w:val="28"/>
        </w:rPr>
        <w:t>Agile and Flexible working</w:t>
      </w:r>
    </w:p>
    <w:p w:rsidR="000B403A" w:rsidRPr="000B403A" w:rsidRDefault="000B403A" w:rsidP="000B403A">
      <w:pPr>
        <w:shd w:val="clear" w:color="auto" w:fill="FFFFFF"/>
        <w:spacing w:before="240" w:after="150"/>
        <w:rPr>
          <w:rFonts w:cs="Arial"/>
          <w:sz w:val="28"/>
          <w:szCs w:val="28"/>
          <w:lang w:eastAsia="en-GB"/>
        </w:rPr>
      </w:pPr>
      <w:r w:rsidRPr="000B403A">
        <w:rPr>
          <w:rFonts w:cs="Arial"/>
          <w:sz w:val="28"/>
          <w:szCs w:val="28"/>
          <w:lang w:eastAsia="en-GB"/>
        </w:rPr>
        <w:t xml:space="preserve">Almost overnight the hospital and services had to start working in completely different ways to respond to COVID-19.  There has been a marked increase in agile and remote working; many colleagues have noted that this has </w:t>
      </w:r>
      <w:r w:rsidR="009B3537">
        <w:rPr>
          <w:rFonts w:cs="Arial"/>
          <w:sz w:val="28"/>
          <w:szCs w:val="28"/>
          <w:lang w:eastAsia="en-GB"/>
        </w:rPr>
        <w:t>resulted in better productivity,</w:t>
      </w:r>
      <w:r w:rsidR="009B3537" w:rsidRPr="000B403A" w:rsidDel="009B3537">
        <w:rPr>
          <w:rFonts w:cs="Arial"/>
          <w:sz w:val="28"/>
          <w:szCs w:val="28"/>
          <w:lang w:eastAsia="en-GB"/>
        </w:rPr>
        <w:t xml:space="preserve"> </w:t>
      </w:r>
      <w:r w:rsidRPr="000B403A">
        <w:rPr>
          <w:rFonts w:cs="Arial"/>
          <w:sz w:val="28"/>
          <w:szCs w:val="28"/>
          <w:lang w:eastAsia="en-GB"/>
        </w:rPr>
        <w:t>with less time spent travelling (with the additional benefit of reduced air pollution), and better turnout at meetings, as well as improved work-life balance.</w:t>
      </w:r>
    </w:p>
    <w:p w:rsidR="000B403A" w:rsidRPr="000B403A" w:rsidRDefault="000B403A" w:rsidP="000B403A">
      <w:pPr>
        <w:shd w:val="clear" w:color="auto" w:fill="FFFFFF"/>
        <w:spacing w:before="240" w:after="150"/>
        <w:rPr>
          <w:rFonts w:cs="Arial"/>
          <w:sz w:val="28"/>
          <w:szCs w:val="28"/>
          <w:lang w:eastAsia="en-GB"/>
        </w:rPr>
      </w:pPr>
      <w:r w:rsidRPr="000B403A">
        <w:rPr>
          <w:rFonts w:cs="Arial"/>
          <w:sz w:val="28"/>
          <w:szCs w:val="28"/>
          <w:lang w:eastAsia="en-GB"/>
        </w:rPr>
        <w:t>Overwhelmingly, the feedback suggests that we should be optimistic about new, forward thinking, open minded, flexible ways of delivering the highest standards of patient care that we have always aspired to.</w:t>
      </w:r>
    </w:p>
    <w:p w:rsidR="000B403A" w:rsidRPr="000B403A" w:rsidRDefault="000B403A" w:rsidP="000B403A">
      <w:pPr>
        <w:shd w:val="clear" w:color="auto" w:fill="FFFFFF"/>
        <w:spacing w:before="240" w:after="150"/>
        <w:rPr>
          <w:rFonts w:cs="Arial"/>
          <w:sz w:val="28"/>
          <w:szCs w:val="28"/>
          <w:lang w:eastAsia="en-GB"/>
        </w:rPr>
      </w:pPr>
      <w:r w:rsidRPr="000B403A">
        <w:rPr>
          <w:rFonts w:cs="Arial"/>
          <w:sz w:val="28"/>
          <w:szCs w:val="28"/>
          <w:lang w:eastAsia="en-GB"/>
        </w:rPr>
        <w:t>Our key principles with regard to agile and flexible working are;</w:t>
      </w:r>
    </w:p>
    <w:p w:rsidR="000B403A" w:rsidRPr="000B403A" w:rsidRDefault="000B403A" w:rsidP="000B403A">
      <w:pPr>
        <w:pStyle w:val="ListParagraph"/>
        <w:numPr>
          <w:ilvl w:val="0"/>
          <w:numId w:val="55"/>
        </w:numPr>
        <w:shd w:val="clear" w:color="auto" w:fill="FFFFFF"/>
        <w:spacing w:before="240" w:after="150"/>
        <w:rPr>
          <w:rFonts w:cs="Arial"/>
          <w:sz w:val="28"/>
          <w:szCs w:val="28"/>
          <w:lang w:eastAsia="en-GB"/>
        </w:rPr>
      </w:pPr>
      <w:r w:rsidRPr="000B403A">
        <w:rPr>
          <w:rFonts w:cs="Arial"/>
          <w:sz w:val="28"/>
          <w:szCs w:val="28"/>
          <w:lang w:eastAsia="en-GB"/>
        </w:rPr>
        <w:t xml:space="preserve">All job roles </w:t>
      </w:r>
      <w:r w:rsidR="00D97D42">
        <w:rPr>
          <w:rFonts w:cs="Arial"/>
          <w:sz w:val="28"/>
          <w:szCs w:val="28"/>
          <w:lang w:eastAsia="en-GB"/>
        </w:rPr>
        <w:t>are</w:t>
      </w:r>
      <w:r w:rsidRPr="000B403A">
        <w:rPr>
          <w:rFonts w:cs="Arial"/>
          <w:sz w:val="28"/>
          <w:szCs w:val="28"/>
          <w:lang w:eastAsia="en-GB"/>
        </w:rPr>
        <w:t xml:space="preserve"> advertised as being available for flexible working patterns</w:t>
      </w:r>
      <w:r w:rsidR="006D2C16">
        <w:rPr>
          <w:rFonts w:cs="Arial"/>
          <w:sz w:val="28"/>
          <w:szCs w:val="28"/>
          <w:lang w:eastAsia="en-GB"/>
        </w:rPr>
        <w:t xml:space="preserve"> </w:t>
      </w:r>
    </w:p>
    <w:p w:rsidR="000B403A" w:rsidRPr="000B403A" w:rsidRDefault="000B403A" w:rsidP="000B403A">
      <w:pPr>
        <w:numPr>
          <w:ilvl w:val="0"/>
          <w:numId w:val="55"/>
        </w:numPr>
        <w:shd w:val="clear" w:color="auto" w:fill="FFFFFF"/>
        <w:spacing w:before="75" w:after="100" w:afterAutospacing="1"/>
        <w:rPr>
          <w:rFonts w:cs="Arial"/>
          <w:sz w:val="28"/>
          <w:szCs w:val="28"/>
          <w:lang w:eastAsia="en-GB"/>
        </w:rPr>
      </w:pPr>
      <w:r w:rsidRPr="000B403A">
        <w:rPr>
          <w:rFonts w:cs="Arial"/>
          <w:sz w:val="28"/>
          <w:szCs w:val="28"/>
          <w:lang w:eastAsia="en-GB"/>
        </w:rPr>
        <w:t>Managers should be open to all clinical and non-clinical permanent roles being flexible.</w:t>
      </w:r>
    </w:p>
    <w:p w:rsidR="000B403A" w:rsidRPr="000B403A" w:rsidRDefault="000B403A" w:rsidP="000B403A">
      <w:pPr>
        <w:numPr>
          <w:ilvl w:val="0"/>
          <w:numId w:val="55"/>
        </w:numPr>
        <w:shd w:val="clear" w:color="auto" w:fill="FFFFFF"/>
        <w:spacing w:before="75" w:after="100" w:afterAutospacing="1"/>
        <w:rPr>
          <w:rFonts w:cs="Arial"/>
          <w:sz w:val="28"/>
          <w:szCs w:val="28"/>
          <w:lang w:eastAsia="en-GB"/>
        </w:rPr>
      </w:pPr>
      <w:r w:rsidRPr="000B403A">
        <w:rPr>
          <w:rFonts w:cs="Arial"/>
          <w:sz w:val="28"/>
          <w:szCs w:val="28"/>
          <w:lang w:eastAsia="en-GB"/>
        </w:rPr>
        <w:t>Flexible working should be covered in standard induction conversations for new starters and in annual appraisals.</w:t>
      </w:r>
    </w:p>
    <w:p w:rsidR="000B403A" w:rsidRDefault="000B403A" w:rsidP="000B403A">
      <w:pPr>
        <w:numPr>
          <w:ilvl w:val="0"/>
          <w:numId w:val="55"/>
        </w:numPr>
        <w:shd w:val="clear" w:color="auto" w:fill="FFFFFF"/>
        <w:spacing w:before="75" w:after="100" w:afterAutospacing="1"/>
        <w:rPr>
          <w:rFonts w:cs="Arial"/>
          <w:sz w:val="28"/>
          <w:szCs w:val="28"/>
          <w:lang w:eastAsia="en-GB"/>
        </w:rPr>
      </w:pPr>
      <w:r w:rsidRPr="000B403A">
        <w:rPr>
          <w:rFonts w:cs="Arial"/>
          <w:sz w:val="28"/>
          <w:szCs w:val="28"/>
          <w:lang w:eastAsia="en-GB"/>
        </w:rPr>
        <w:t>Requesting flexibility – whether in hours or location, should (as far as possible) be offered, regardless of role, team, banding, etc.</w:t>
      </w:r>
    </w:p>
    <w:p w:rsidR="000B403A" w:rsidRDefault="000B403A" w:rsidP="000B403A">
      <w:pPr>
        <w:numPr>
          <w:ilvl w:val="0"/>
          <w:numId w:val="55"/>
        </w:numPr>
        <w:shd w:val="clear" w:color="auto" w:fill="FFFFFF"/>
        <w:spacing w:before="75" w:after="100" w:afterAutospacing="1"/>
        <w:rPr>
          <w:rFonts w:cs="Arial"/>
          <w:sz w:val="28"/>
          <w:szCs w:val="28"/>
          <w:lang w:eastAsia="en-GB"/>
        </w:rPr>
      </w:pPr>
      <w:r>
        <w:rPr>
          <w:rFonts w:cs="Arial"/>
          <w:sz w:val="28"/>
          <w:szCs w:val="28"/>
          <w:lang w:eastAsia="en-GB"/>
        </w:rPr>
        <w:t>We must respond to individual need, supporting our diverse workforce through flexibility in working hours to accommodate for example</w:t>
      </w:r>
      <w:r w:rsidR="007433F3">
        <w:rPr>
          <w:rFonts w:cs="Arial"/>
          <w:sz w:val="28"/>
          <w:szCs w:val="28"/>
          <w:lang w:eastAsia="en-GB"/>
        </w:rPr>
        <w:t>, prayer time, child care, caring responsibilities and or as part of a reasonable adjustments package.</w:t>
      </w:r>
    </w:p>
    <w:p w:rsidR="0006761E" w:rsidRDefault="0006761E" w:rsidP="0006761E">
      <w:pPr>
        <w:shd w:val="clear" w:color="auto" w:fill="FFFFFF"/>
        <w:spacing w:before="75" w:after="100" w:afterAutospacing="1"/>
        <w:ind w:left="360"/>
        <w:rPr>
          <w:rFonts w:cs="Arial"/>
          <w:sz w:val="28"/>
          <w:szCs w:val="28"/>
          <w:lang w:eastAsia="en-GB"/>
        </w:rPr>
      </w:pPr>
      <w:r>
        <w:rPr>
          <w:rFonts w:cs="Arial"/>
          <w:sz w:val="28"/>
          <w:szCs w:val="28"/>
          <w:lang w:eastAsia="en-GB"/>
        </w:rPr>
        <w:t>Further we are fully committed to the NHS flex for the future programme, this programme remains in its infancy and progress will be reported on in the Trust’s 2022 report.</w:t>
      </w:r>
    </w:p>
    <w:p w:rsidR="002B2FE1" w:rsidRDefault="002B2FE1" w:rsidP="0006761E">
      <w:pPr>
        <w:shd w:val="clear" w:color="auto" w:fill="FFFFFF"/>
        <w:spacing w:before="75" w:after="100" w:afterAutospacing="1"/>
        <w:ind w:left="360"/>
        <w:rPr>
          <w:rFonts w:cs="Arial"/>
          <w:sz w:val="28"/>
          <w:szCs w:val="28"/>
          <w:lang w:eastAsia="en-GB"/>
        </w:rPr>
      </w:pPr>
    </w:p>
    <w:p w:rsidR="002B2FE1" w:rsidRPr="000B403A" w:rsidRDefault="002B2FE1" w:rsidP="0006761E">
      <w:pPr>
        <w:shd w:val="clear" w:color="auto" w:fill="FFFFFF"/>
        <w:spacing w:before="75" w:after="100" w:afterAutospacing="1"/>
        <w:ind w:left="360"/>
        <w:rPr>
          <w:rFonts w:cs="Arial"/>
          <w:sz w:val="28"/>
          <w:szCs w:val="28"/>
          <w:lang w:eastAsia="en-GB"/>
        </w:rPr>
      </w:pPr>
    </w:p>
    <w:p w:rsidR="006B1807" w:rsidRPr="00A22540" w:rsidRDefault="002B2FE1" w:rsidP="006B1807">
      <w:pPr>
        <w:rPr>
          <w:b/>
          <w:color w:val="0070C0"/>
          <w:sz w:val="28"/>
          <w:szCs w:val="28"/>
        </w:rPr>
      </w:pPr>
      <w:r>
        <w:rPr>
          <w:b/>
          <w:color w:val="0070C0"/>
          <w:sz w:val="28"/>
          <w:szCs w:val="28"/>
        </w:rPr>
        <w:lastRenderedPageBreak/>
        <w:t>7</w:t>
      </w:r>
      <w:r w:rsidR="006B1807">
        <w:rPr>
          <w:b/>
          <w:color w:val="0070C0"/>
          <w:sz w:val="28"/>
          <w:szCs w:val="28"/>
        </w:rPr>
        <w:t>.</w:t>
      </w:r>
      <w:r>
        <w:rPr>
          <w:b/>
          <w:color w:val="0070C0"/>
          <w:sz w:val="28"/>
          <w:szCs w:val="28"/>
        </w:rPr>
        <w:t>3</w:t>
      </w:r>
      <w:r w:rsidR="006B1807">
        <w:rPr>
          <w:b/>
          <w:color w:val="0070C0"/>
          <w:sz w:val="28"/>
          <w:szCs w:val="28"/>
        </w:rPr>
        <w:t xml:space="preserve">   </w:t>
      </w:r>
      <w:r w:rsidR="006B1807" w:rsidRPr="00A22540">
        <w:rPr>
          <w:b/>
          <w:color w:val="0070C0"/>
          <w:sz w:val="28"/>
          <w:szCs w:val="28"/>
        </w:rPr>
        <w:t>Reverse mentoring scheme</w:t>
      </w:r>
    </w:p>
    <w:p w:rsidR="006B1807" w:rsidRDefault="006B1807" w:rsidP="006B1807"/>
    <w:p w:rsidR="006B1807" w:rsidRPr="00A22540" w:rsidRDefault="006B1807" w:rsidP="006B1807">
      <w:pPr>
        <w:rPr>
          <w:rFonts w:cs="Arial"/>
          <w:sz w:val="28"/>
          <w:szCs w:val="28"/>
        </w:rPr>
      </w:pPr>
      <w:r w:rsidRPr="00A22540">
        <w:rPr>
          <w:rFonts w:cs="Arial"/>
          <w:sz w:val="28"/>
          <w:szCs w:val="28"/>
        </w:rPr>
        <w:t xml:space="preserve">Following workshops for Mentors and Mentees, </w:t>
      </w:r>
      <w:r w:rsidR="005F1F4A">
        <w:rPr>
          <w:rFonts w:cs="Arial"/>
          <w:sz w:val="28"/>
          <w:szCs w:val="28"/>
        </w:rPr>
        <w:t>sixteen</w:t>
      </w:r>
      <w:r w:rsidR="005F1F4A" w:rsidRPr="00A22540">
        <w:rPr>
          <w:rFonts w:cs="Arial"/>
          <w:sz w:val="28"/>
          <w:szCs w:val="28"/>
        </w:rPr>
        <w:t xml:space="preserve"> </w:t>
      </w:r>
      <w:r w:rsidRPr="00A22540">
        <w:rPr>
          <w:rFonts w:cs="Arial"/>
          <w:sz w:val="28"/>
          <w:szCs w:val="28"/>
        </w:rPr>
        <w:t>mentoring pairs have been created pilot as part of a Reverse Mentoring programme where staff from Black, Asian and Minority Ethnic backgrounds will mentor senior staff though a series of confidential one to one con</w:t>
      </w:r>
      <w:r>
        <w:rPr>
          <w:rFonts w:cs="Arial"/>
          <w:sz w:val="28"/>
          <w:szCs w:val="28"/>
        </w:rPr>
        <w:t xml:space="preserve">versations, </w:t>
      </w:r>
      <w:r w:rsidRPr="00A22540">
        <w:rPr>
          <w:rFonts w:cs="Arial"/>
          <w:sz w:val="28"/>
          <w:szCs w:val="28"/>
        </w:rPr>
        <w:t xml:space="preserve">aimed at providing the opportunity for the sharing of lived experience and shaping of themes for change.  Participants on the programme will be supported throughout by </w:t>
      </w:r>
      <w:r w:rsidR="006D2C16">
        <w:rPr>
          <w:rFonts w:cs="Arial"/>
          <w:sz w:val="28"/>
          <w:szCs w:val="28"/>
        </w:rPr>
        <w:t xml:space="preserve">the </w:t>
      </w:r>
      <w:r w:rsidRPr="00A22540">
        <w:rPr>
          <w:rFonts w:cs="Arial"/>
          <w:sz w:val="28"/>
          <w:szCs w:val="28"/>
        </w:rPr>
        <w:t xml:space="preserve">ODIL </w:t>
      </w:r>
      <w:r w:rsidR="006D2C16">
        <w:rPr>
          <w:rFonts w:cs="Arial"/>
          <w:sz w:val="28"/>
          <w:szCs w:val="28"/>
        </w:rPr>
        <w:t xml:space="preserve">Team </w:t>
      </w:r>
      <w:r w:rsidRPr="00A22540">
        <w:rPr>
          <w:rFonts w:cs="Arial"/>
          <w:sz w:val="28"/>
          <w:szCs w:val="28"/>
        </w:rPr>
        <w:t>and after evaluation, it is hoped that the programme will be extended to other minority staff groups following this</w:t>
      </w:r>
      <w:r>
        <w:rPr>
          <w:rFonts w:cs="Arial"/>
          <w:sz w:val="28"/>
          <w:szCs w:val="28"/>
        </w:rPr>
        <w:t xml:space="preserve"> pilot</w:t>
      </w:r>
      <w:r w:rsidRPr="00A22540">
        <w:rPr>
          <w:rFonts w:cs="Arial"/>
          <w:sz w:val="28"/>
          <w:szCs w:val="28"/>
        </w:rPr>
        <w:t>.</w:t>
      </w:r>
    </w:p>
    <w:p w:rsidR="006B1807" w:rsidRPr="00386D47" w:rsidRDefault="006B1807">
      <w:pPr>
        <w:rPr>
          <w:rFonts w:cs="Arial"/>
          <w:b/>
          <w:color w:val="FF0000"/>
          <w:sz w:val="28"/>
          <w:szCs w:val="28"/>
          <w:lang w:eastAsia="en-GB"/>
        </w:rPr>
      </w:pPr>
    </w:p>
    <w:p w:rsidR="007316F1" w:rsidRPr="000B72C7" w:rsidRDefault="002B2FE1" w:rsidP="007316F1">
      <w:pPr>
        <w:rPr>
          <w:rFonts w:cs="Arial"/>
          <w:b/>
          <w:color w:val="0070C0"/>
          <w:sz w:val="32"/>
          <w:szCs w:val="32"/>
          <w:lang w:eastAsia="en-GB"/>
        </w:rPr>
      </w:pPr>
      <w:r>
        <w:rPr>
          <w:rFonts w:cs="Arial"/>
          <w:b/>
          <w:color w:val="0070C0"/>
          <w:sz w:val="32"/>
          <w:szCs w:val="32"/>
          <w:lang w:eastAsia="en-GB"/>
        </w:rPr>
        <w:t>8</w:t>
      </w:r>
      <w:r w:rsidR="004C7186" w:rsidRPr="000B72C7">
        <w:rPr>
          <w:rFonts w:cs="Arial"/>
          <w:b/>
          <w:color w:val="0070C0"/>
          <w:sz w:val="32"/>
          <w:szCs w:val="32"/>
          <w:lang w:eastAsia="en-GB"/>
        </w:rPr>
        <w:tab/>
      </w:r>
      <w:r w:rsidR="007316F1" w:rsidRPr="000B72C7">
        <w:rPr>
          <w:rFonts w:cs="Arial"/>
          <w:b/>
          <w:color w:val="0070C0"/>
          <w:sz w:val="32"/>
          <w:szCs w:val="32"/>
          <w:lang w:eastAsia="en-GB"/>
        </w:rPr>
        <w:t xml:space="preserve">Communication and </w:t>
      </w:r>
      <w:r w:rsidR="000B72C7">
        <w:rPr>
          <w:rFonts w:cs="Arial"/>
          <w:b/>
          <w:color w:val="0070C0"/>
          <w:sz w:val="32"/>
          <w:szCs w:val="32"/>
          <w:lang w:eastAsia="en-GB"/>
        </w:rPr>
        <w:t>E</w:t>
      </w:r>
      <w:r w:rsidR="007316F1" w:rsidRPr="000B72C7">
        <w:rPr>
          <w:rFonts w:cs="Arial"/>
          <w:b/>
          <w:color w:val="0070C0"/>
          <w:sz w:val="32"/>
          <w:szCs w:val="32"/>
          <w:lang w:eastAsia="en-GB"/>
        </w:rPr>
        <w:t>ngagement</w:t>
      </w:r>
    </w:p>
    <w:p w:rsidR="00997D02" w:rsidRDefault="00997D02" w:rsidP="007316F1">
      <w:pPr>
        <w:rPr>
          <w:rFonts w:cs="Arial"/>
          <w:b/>
          <w:color w:val="0070C0"/>
          <w:sz w:val="32"/>
          <w:szCs w:val="32"/>
          <w:lang w:eastAsia="en-GB"/>
        </w:rPr>
      </w:pPr>
    </w:p>
    <w:p w:rsidR="00997D02" w:rsidRPr="00A4719A" w:rsidRDefault="002B2FE1" w:rsidP="007316F1">
      <w:pPr>
        <w:rPr>
          <w:rFonts w:cs="Arial"/>
          <w:b/>
          <w:color w:val="0070C0"/>
          <w:sz w:val="28"/>
          <w:szCs w:val="28"/>
          <w:lang w:eastAsia="en-GB"/>
        </w:rPr>
      </w:pPr>
      <w:r>
        <w:rPr>
          <w:rFonts w:cs="Arial"/>
          <w:b/>
          <w:color w:val="0070C0"/>
          <w:sz w:val="28"/>
          <w:szCs w:val="28"/>
          <w:lang w:eastAsia="en-GB"/>
        </w:rPr>
        <w:t>8</w:t>
      </w:r>
      <w:r w:rsidR="004C7186" w:rsidRPr="00A4719A">
        <w:rPr>
          <w:rFonts w:cs="Arial"/>
          <w:b/>
          <w:color w:val="0070C0"/>
          <w:sz w:val="28"/>
          <w:szCs w:val="28"/>
          <w:lang w:eastAsia="en-GB"/>
        </w:rPr>
        <w:t>.1</w:t>
      </w:r>
      <w:r w:rsidR="004C7186" w:rsidRPr="00A4719A">
        <w:rPr>
          <w:rFonts w:cs="Arial"/>
          <w:b/>
          <w:color w:val="0070C0"/>
          <w:sz w:val="28"/>
          <w:szCs w:val="28"/>
          <w:lang w:eastAsia="en-GB"/>
        </w:rPr>
        <w:tab/>
      </w:r>
      <w:r w:rsidR="000B72C7">
        <w:rPr>
          <w:rFonts w:cs="Arial"/>
          <w:b/>
          <w:color w:val="0070C0"/>
          <w:sz w:val="28"/>
          <w:szCs w:val="28"/>
          <w:lang w:eastAsia="en-GB"/>
        </w:rPr>
        <w:t>O</w:t>
      </w:r>
      <w:r w:rsidR="00997D02" w:rsidRPr="00A4719A">
        <w:rPr>
          <w:rFonts w:cs="Arial"/>
          <w:b/>
          <w:color w:val="0070C0"/>
          <w:sz w:val="28"/>
          <w:szCs w:val="28"/>
          <w:lang w:eastAsia="en-GB"/>
        </w:rPr>
        <w:t xml:space="preserve">ur </w:t>
      </w:r>
      <w:r w:rsidR="000B72C7">
        <w:rPr>
          <w:rFonts w:cs="Arial"/>
          <w:b/>
          <w:color w:val="0070C0"/>
          <w:sz w:val="28"/>
          <w:szCs w:val="28"/>
          <w:lang w:eastAsia="en-GB"/>
        </w:rPr>
        <w:t>V</w:t>
      </w:r>
      <w:r w:rsidR="00997D02" w:rsidRPr="00A4719A">
        <w:rPr>
          <w:rFonts w:cs="Arial"/>
          <w:b/>
          <w:color w:val="0070C0"/>
          <w:sz w:val="28"/>
          <w:szCs w:val="28"/>
          <w:lang w:eastAsia="en-GB"/>
        </w:rPr>
        <w:t>alues</w:t>
      </w:r>
    </w:p>
    <w:p w:rsidR="008F0FD9" w:rsidRDefault="00A22540" w:rsidP="00CB34CB">
      <w:pPr>
        <w:pStyle w:val="NormalWeb"/>
        <w:ind w:right="-173"/>
        <w:rPr>
          <w:rFonts w:ascii="Arial" w:hAnsi="Arial" w:cs="Arial"/>
          <w:sz w:val="28"/>
          <w:szCs w:val="28"/>
        </w:rPr>
      </w:pPr>
      <w:r>
        <w:rPr>
          <w:rFonts w:ascii="Arial" w:hAnsi="Arial" w:cs="Arial"/>
          <w:sz w:val="28"/>
          <w:szCs w:val="28"/>
        </w:rPr>
        <w:t>Following the co-production in 2019/2020 with staff of our values and behaviours framework, the Trust</w:t>
      </w:r>
      <w:r w:rsidR="00CB34CB">
        <w:rPr>
          <w:rFonts w:ascii="Arial" w:hAnsi="Arial" w:cs="Arial"/>
          <w:sz w:val="28"/>
          <w:szCs w:val="28"/>
        </w:rPr>
        <w:t xml:space="preserve"> is currently embedding values ambassadors across the Trust.  The values ambassadors are members of staff who have volunteered their time to help affect change in the organisation.</w:t>
      </w:r>
    </w:p>
    <w:p w:rsidR="00CB34CB" w:rsidRDefault="00CB34CB" w:rsidP="00CB34CB">
      <w:pPr>
        <w:pStyle w:val="NormalWeb"/>
        <w:ind w:right="-173"/>
      </w:pPr>
      <w:r>
        <w:rPr>
          <w:rFonts w:ascii="Arial" w:hAnsi="Arial" w:cs="Arial"/>
          <w:sz w:val="28"/>
          <w:szCs w:val="28"/>
        </w:rPr>
        <w:t>To support these ambassadors, the Trust organisational development team have devised and have begun the role out of in-house development sessions; with further initiatives to follow.</w:t>
      </w:r>
    </w:p>
    <w:p w:rsidR="007316F1" w:rsidRPr="00C34D8D" w:rsidRDefault="007316F1" w:rsidP="007316F1">
      <w:pPr>
        <w:jc w:val="both"/>
        <w:rPr>
          <w:rFonts w:cs="Arial"/>
          <w:sz w:val="28"/>
          <w:szCs w:val="28"/>
          <w:lang w:eastAsia="en-GB"/>
        </w:rPr>
      </w:pPr>
      <w:r w:rsidRPr="00C34D8D">
        <w:rPr>
          <w:rFonts w:cs="Arial"/>
          <w:sz w:val="28"/>
          <w:szCs w:val="28"/>
          <w:lang w:eastAsia="en-GB"/>
        </w:rPr>
        <w:t xml:space="preserve">These </w:t>
      </w:r>
      <w:r w:rsidR="00F33358" w:rsidRPr="00C34D8D">
        <w:rPr>
          <w:rFonts w:cs="Arial"/>
          <w:sz w:val="28"/>
          <w:szCs w:val="28"/>
          <w:lang w:eastAsia="en-GB"/>
        </w:rPr>
        <w:t>co-created</w:t>
      </w:r>
      <w:r w:rsidR="00F33358">
        <w:rPr>
          <w:rFonts w:cs="Arial"/>
          <w:sz w:val="28"/>
          <w:szCs w:val="28"/>
          <w:lang w:eastAsia="en-GB"/>
        </w:rPr>
        <w:t xml:space="preserve"> values</w:t>
      </w:r>
      <w:r w:rsidR="008F0FD9">
        <w:rPr>
          <w:rFonts w:cs="Arial"/>
          <w:sz w:val="28"/>
          <w:szCs w:val="28"/>
          <w:lang w:eastAsia="en-GB"/>
        </w:rPr>
        <w:t xml:space="preserve"> </w:t>
      </w:r>
      <w:r w:rsidRPr="00C34D8D">
        <w:rPr>
          <w:rFonts w:cs="Arial"/>
          <w:sz w:val="28"/>
          <w:szCs w:val="28"/>
          <w:lang w:eastAsia="en-GB"/>
        </w:rPr>
        <w:t xml:space="preserve">are the powerful principles </w:t>
      </w:r>
      <w:r w:rsidR="00CB34CB">
        <w:rPr>
          <w:rFonts w:cs="Arial"/>
          <w:sz w:val="28"/>
          <w:szCs w:val="28"/>
          <w:lang w:eastAsia="en-GB"/>
        </w:rPr>
        <w:t xml:space="preserve">that </w:t>
      </w:r>
      <w:r w:rsidRPr="00C34D8D">
        <w:rPr>
          <w:rFonts w:cs="Arial"/>
          <w:sz w:val="28"/>
          <w:szCs w:val="28"/>
          <w:lang w:eastAsia="en-GB"/>
        </w:rPr>
        <w:t>should guid</w:t>
      </w:r>
      <w:r w:rsidR="00CB34CB">
        <w:rPr>
          <w:rFonts w:cs="Arial"/>
          <w:sz w:val="28"/>
          <w:szCs w:val="28"/>
          <w:lang w:eastAsia="en-GB"/>
        </w:rPr>
        <w:t>e everything we do as a Trust.</w:t>
      </w:r>
      <w:r w:rsidRPr="00C34D8D">
        <w:rPr>
          <w:rFonts w:cs="Arial"/>
          <w:sz w:val="28"/>
          <w:szCs w:val="28"/>
          <w:lang w:eastAsia="en-GB"/>
        </w:rPr>
        <w:t xml:space="preserve">  </w:t>
      </w:r>
      <w:r w:rsidR="008F0FD9">
        <w:rPr>
          <w:rFonts w:cs="Arial"/>
          <w:sz w:val="28"/>
          <w:szCs w:val="28"/>
          <w:lang w:eastAsia="en-GB"/>
        </w:rPr>
        <w:t>As a reminder o</w:t>
      </w:r>
      <w:r w:rsidRPr="00C34D8D">
        <w:rPr>
          <w:rFonts w:cs="Arial"/>
          <w:sz w:val="28"/>
          <w:szCs w:val="28"/>
          <w:lang w:eastAsia="en-GB"/>
        </w:rPr>
        <w:t>ur agreed values and behaviours framework is as follows:</w:t>
      </w:r>
    </w:p>
    <w:p w:rsidR="007316F1" w:rsidRPr="00C34D8D" w:rsidRDefault="007316F1" w:rsidP="007316F1">
      <w:pPr>
        <w:jc w:val="both"/>
        <w:rPr>
          <w:rFonts w:cs="Arial"/>
          <w:sz w:val="28"/>
          <w:szCs w:val="28"/>
          <w:lang w:eastAsia="en-GB"/>
        </w:rPr>
      </w:pPr>
    </w:p>
    <w:p w:rsidR="007316F1" w:rsidRPr="00C34D8D" w:rsidRDefault="007316F1" w:rsidP="007316F1">
      <w:pPr>
        <w:shd w:val="clear" w:color="auto" w:fill="FFFFFF"/>
        <w:jc w:val="both"/>
        <w:rPr>
          <w:rFonts w:cs="Arial"/>
          <w:sz w:val="28"/>
          <w:szCs w:val="28"/>
          <w:lang w:eastAsia="en-GB"/>
        </w:rPr>
      </w:pPr>
      <w:r w:rsidRPr="00C34D8D">
        <w:rPr>
          <w:rFonts w:cs="Arial"/>
          <w:sz w:val="28"/>
          <w:szCs w:val="28"/>
          <w:lang w:eastAsia="en-GB"/>
        </w:rPr>
        <w:t>We are KIND meaning we:</w:t>
      </w:r>
    </w:p>
    <w:p w:rsidR="007316F1" w:rsidRPr="000B72C7" w:rsidRDefault="007316F1" w:rsidP="000B72C7">
      <w:pPr>
        <w:pStyle w:val="ListParagraph"/>
        <w:numPr>
          <w:ilvl w:val="0"/>
          <w:numId w:val="51"/>
        </w:numPr>
        <w:shd w:val="clear" w:color="auto" w:fill="FFFFFF"/>
        <w:jc w:val="both"/>
        <w:rPr>
          <w:rFonts w:cs="Arial"/>
          <w:sz w:val="28"/>
          <w:szCs w:val="28"/>
          <w:lang w:eastAsia="en-GB"/>
        </w:rPr>
      </w:pPr>
      <w:r w:rsidRPr="000B72C7">
        <w:rPr>
          <w:rFonts w:cs="Arial"/>
          <w:sz w:val="28"/>
          <w:szCs w:val="28"/>
          <w:lang w:eastAsia="en-GB"/>
        </w:rPr>
        <w:t>Respect and value each other</w:t>
      </w:r>
    </w:p>
    <w:p w:rsidR="007316F1" w:rsidRPr="000B72C7" w:rsidRDefault="007316F1" w:rsidP="000B72C7">
      <w:pPr>
        <w:pStyle w:val="ListParagraph"/>
        <w:numPr>
          <w:ilvl w:val="0"/>
          <w:numId w:val="51"/>
        </w:numPr>
        <w:shd w:val="clear" w:color="auto" w:fill="FFFFFF"/>
        <w:jc w:val="both"/>
        <w:rPr>
          <w:rFonts w:cs="Arial"/>
          <w:sz w:val="28"/>
          <w:szCs w:val="28"/>
          <w:lang w:eastAsia="en-GB"/>
        </w:rPr>
      </w:pPr>
      <w:r w:rsidRPr="000B72C7">
        <w:rPr>
          <w:rFonts w:cs="Arial"/>
          <w:sz w:val="28"/>
          <w:szCs w:val="28"/>
          <w:lang w:eastAsia="en-GB"/>
        </w:rPr>
        <w:t>Treat each other fairly</w:t>
      </w:r>
    </w:p>
    <w:p w:rsidR="007316F1" w:rsidRPr="000B72C7" w:rsidRDefault="007316F1" w:rsidP="000B72C7">
      <w:pPr>
        <w:pStyle w:val="ListParagraph"/>
        <w:numPr>
          <w:ilvl w:val="0"/>
          <w:numId w:val="51"/>
        </w:numPr>
        <w:shd w:val="clear" w:color="auto" w:fill="FFFFFF"/>
        <w:jc w:val="both"/>
        <w:rPr>
          <w:rFonts w:cs="Arial"/>
          <w:sz w:val="28"/>
          <w:szCs w:val="28"/>
          <w:lang w:eastAsia="en-GB"/>
        </w:rPr>
      </w:pPr>
      <w:r w:rsidRPr="000B72C7">
        <w:rPr>
          <w:rFonts w:cs="Arial"/>
          <w:sz w:val="28"/>
          <w:szCs w:val="28"/>
          <w:lang w:eastAsia="en-GB"/>
        </w:rPr>
        <w:t>Are helpful and seek help when we need it</w:t>
      </w:r>
    </w:p>
    <w:p w:rsidR="007316F1" w:rsidRPr="00C34D8D" w:rsidRDefault="007316F1" w:rsidP="007316F1">
      <w:pPr>
        <w:shd w:val="clear" w:color="auto" w:fill="FFFFFF"/>
        <w:jc w:val="both"/>
        <w:rPr>
          <w:rFonts w:cs="Arial"/>
          <w:sz w:val="28"/>
          <w:szCs w:val="28"/>
          <w:lang w:eastAsia="en-GB"/>
        </w:rPr>
      </w:pPr>
      <w:r w:rsidRPr="00C34D8D">
        <w:rPr>
          <w:rFonts w:cs="Arial"/>
          <w:sz w:val="28"/>
          <w:szCs w:val="28"/>
          <w:lang w:eastAsia="en-GB"/>
        </w:rPr>
        <w:t> </w:t>
      </w:r>
    </w:p>
    <w:p w:rsidR="007316F1" w:rsidRPr="00C34D8D" w:rsidRDefault="007316F1" w:rsidP="007316F1">
      <w:pPr>
        <w:shd w:val="clear" w:color="auto" w:fill="FFFFFF"/>
        <w:jc w:val="both"/>
        <w:rPr>
          <w:rFonts w:cs="Arial"/>
          <w:sz w:val="28"/>
          <w:szCs w:val="28"/>
          <w:lang w:eastAsia="en-GB"/>
        </w:rPr>
      </w:pPr>
      <w:r w:rsidRPr="00C34D8D">
        <w:rPr>
          <w:rFonts w:cs="Arial"/>
          <w:sz w:val="28"/>
          <w:szCs w:val="28"/>
          <w:lang w:eastAsia="en-GB"/>
        </w:rPr>
        <w:t>We are OPEN meaning we:</w:t>
      </w:r>
    </w:p>
    <w:p w:rsidR="007316F1" w:rsidRPr="000B72C7" w:rsidRDefault="007316F1" w:rsidP="000B72C7">
      <w:pPr>
        <w:pStyle w:val="ListParagraph"/>
        <w:numPr>
          <w:ilvl w:val="0"/>
          <w:numId w:val="50"/>
        </w:numPr>
        <w:shd w:val="clear" w:color="auto" w:fill="FFFFFF"/>
        <w:jc w:val="both"/>
        <w:rPr>
          <w:rFonts w:cs="Arial"/>
          <w:sz w:val="28"/>
          <w:szCs w:val="28"/>
          <w:lang w:eastAsia="en-GB"/>
        </w:rPr>
      </w:pPr>
      <w:r w:rsidRPr="000B72C7">
        <w:rPr>
          <w:rFonts w:cs="Arial"/>
          <w:sz w:val="28"/>
          <w:szCs w:val="28"/>
          <w:lang w:eastAsia="en-GB"/>
        </w:rPr>
        <w:t>Listen, making sure we truly understand the point of view of others</w:t>
      </w:r>
    </w:p>
    <w:p w:rsidR="007316F1" w:rsidRPr="000B72C7" w:rsidRDefault="007316F1" w:rsidP="000B72C7">
      <w:pPr>
        <w:pStyle w:val="ListParagraph"/>
        <w:numPr>
          <w:ilvl w:val="0"/>
          <w:numId w:val="50"/>
        </w:numPr>
        <w:shd w:val="clear" w:color="auto" w:fill="FFFFFF"/>
        <w:jc w:val="both"/>
        <w:rPr>
          <w:rFonts w:cs="Arial"/>
          <w:sz w:val="28"/>
          <w:szCs w:val="28"/>
          <w:lang w:eastAsia="en-GB"/>
        </w:rPr>
      </w:pPr>
      <w:r w:rsidRPr="000B72C7">
        <w:rPr>
          <w:rFonts w:cs="Arial"/>
          <w:sz w:val="28"/>
          <w:szCs w:val="28"/>
          <w:lang w:eastAsia="en-GB"/>
        </w:rPr>
        <w:t>Work collaboratively, to deliver the best possible outcomes</w:t>
      </w:r>
    </w:p>
    <w:p w:rsidR="007316F1" w:rsidRPr="000B72C7" w:rsidRDefault="007316F1" w:rsidP="000B72C7">
      <w:pPr>
        <w:pStyle w:val="ListParagraph"/>
        <w:numPr>
          <w:ilvl w:val="0"/>
          <w:numId w:val="50"/>
        </w:numPr>
        <w:shd w:val="clear" w:color="auto" w:fill="FFFFFF"/>
        <w:jc w:val="both"/>
        <w:rPr>
          <w:rFonts w:cs="Arial"/>
          <w:sz w:val="28"/>
          <w:szCs w:val="28"/>
          <w:lang w:eastAsia="en-GB"/>
        </w:rPr>
      </w:pPr>
      <w:r w:rsidRPr="000B72C7">
        <w:rPr>
          <w:rFonts w:cs="Arial"/>
          <w:sz w:val="28"/>
          <w:szCs w:val="28"/>
          <w:lang w:eastAsia="en-GB"/>
        </w:rPr>
        <w:t>Are inclusive, demonstrating that everyone’s voice matters</w:t>
      </w:r>
    </w:p>
    <w:p w:rsidR="007316F1" w:rsidRPr="00C34D8D" w:rsidRDefault="007316F1" w:rsidP="007316F1">
      <w:pPr>
        <w:shd w:val="clear" w:color="auto" w:fill="FFFFFF"/>
        <w:jc w:val="both"/>
        <w:rPr>
          <w:rFonts w:cs="Arial"/>
          <w:sz w:val="28"/>
          <w:szCs w:val="28"/>
          <w:lang w:eastAsia="en-GB"/>
        </w:rPr>
      </w:pPr>
      <w:r w:rsidRPr="00C34D8D">
        <w:rPr>
          <w:rFonts w:cs="Arial"/>
          <w:sz w:val="28"/>
          <w:szCs w:val="28"/>
          <w:lang w:eastAsia="en-GB"/>
        </w:rPr>
        <w:t> </w:t>
      </w:r>
    </w:p>
    <w:p w:rsidR="007316F1" w:rsidRPr="00C34D8D" w:rsidRDefault="007316F1" w:rsidP="007316F1">
      <w:pPr>
        <w:shd w:val="clear" w:color="auto" w:fill="FFFFFF"/>
        <w:jc w:val="both"/>
        <w:rPr>
          <w:rFonts w:cs="Arial"/>
          <w:sz w:val="28"/>
          <w:szCs w:val="28"/>
          <w:lang w:eastAsia="en-GB"/>
        </w:rPr>
      </w:pPr>
      <w:r w:rsidRPr="00C34D8D">
        <w:rPr>
          <w:rFonts w:cs="Arial"/>
          <w:sz w:val="28"/>
          <w:szCs w:val="28"/>
          <w:lang w:eastAsia="en-GB"/>
        </w:rPr>
        <w:t>We pursue EXCELLENCE meaning we:</w:t>
      </w:r>
    </w:p>
    <w:p w:rsidR="007316F1" w:rsidRPr="000B72C7" w:rsidRDefault="007316F1" w:rsidP="000B72C7">
      <w:pPr>
        <w:pStyle w:val="ListParagraph"/>
        <w:numPr>
          <w:ilvl w:val="0"/>
          <w:numId w:val="49"/>
        </w:numPr>
        <w:shd w:val="clear" w:color="auto" w:fill="FFFFFF"/>
        <w:jc w:val="both"/>
        <w:rPr>
          <w:rFonts w:cs="Arial"/>
          <w:sz w:val="28"/>
          <w:szCs w:val="28"/>
          <w:lang w:eastAsia="en-GB"/>
        </w:rPr>
      </w:pPr>
      <w:r w:rsidRPr="000B72C7">
        <w:rPr>
          <w:rFonts w:cs="Arial"/>
          <w:sz w:val="28"/>
          <w:szCs w:val="28"/>
          <w:lang w:eastAsia="en-GB"/>
        </w:rPr>
        <w:t>Are professional and take pride in our work, always seeking to do our best</w:t>
      </w:r>
    </w:p>
    <w:p w:rsidR="007316F1" w:rsidRPr="000B72C7" w:rsidRDefault="007316F1" w:rsidP="000B72C7">
      <w:pPr>
        <w:pStyle w:val="ListParagraph"/>
        <w:numPr>
          <w:ilvl w:val="0"/>
          <w:numId w:val="49"/>
        </w:numPr>
        <w:shd w:val="clear" w:color="auto" w:fill="FFFFFF"/>
        <w:jc w:val="both"/>
        <w:rPr>
          <w:rFonts w:cs="Arial"/>
          <w:sz w:val="28"/>
          <w:szCs w:val="28"/>
          <w:lang w:eastAsia="en-GB"/>
        </w:rPr>
      </w:pPr>
      <w:r w:rsidRPr="000B72C7">
        <w:rPr>
          <w:rFonts w:cs="Arial"/>
          <w:sz w:val="28"/>
          <w:szCs w:val="28"/>
          <w:lang w:eastAsia="en-GB"/>
        </w:rPr>
        <w:t>Demonstrate integrity, always seeking to do the right thing</w:t>
      </w:r>
    </w:p>
    <w:p w:rsidR="007316F1" w:rsidRPr="000B72C7" w:rsidRDefault="007316F1" w:rsidP="000B72C7">
      <w:pPr>
        <w:pStyle w:val="ListParagraph"/>
        <w:numPr>
          <w:ilvl w:val="0"/>
          <w:numId w:val="49"/>
        </w:numPr>
        <w:shd w:val="clear" w:color="auto" w:fill="FFFFFF"/>
        <w:jc w:val="both"/>
        <w:rPr>
          <w:rFonts w:cs="Arial"/>
          <w:sz w:val="28"/>
          <w:szCs w:val="28"/>
          <w:lang w:eastAsia="en-GB"/>
        </w:rPr>
      </w:pPr>
      <w:r w:rsidRPr="000B72C7">
        <w:rPr>
          <w:rFonts w:cs="Arial"/>
          <w:sz w:val="28"/>
          <w:szCs w:val="28"/>
          <w:lang w:eastAsia="en-GB"/>
        </w:rPr>
        <w:t>Are ambitious, we suggest new ideas and find ways to take them   forward, and we support others to do the same</w:t>
      </w:r>
    </w:p>
    <w:p w:rsidR="004738E1" w:rsidRPr="004738E1" w:rsidRDefault="004738E1" w:rsidP="007D2439">
      <w:pPr>
        <w:spacing w:after="200" w:line="276" w:lineRule="auto"/>
        <w:ind w:right="-1054"/>
        <w:rPr>
          <w:rFonts w:cs="Arial"/>
          <w:b/>
          <w:color w:val="0070C0"/>
          <w:sz w:val="12"/>
          <w:szCs w:val="12"/>
        </w:rPr>
      </w:pPr>
    </w:p>
    <w:p w:rsidR="0099336D" w:rsidRDefault="002B2FE1" w:rsidP="0099336D">
      <w:pPr>
        <w:spacing w:after="200" w:line="276" w:lineRule="auto"/>
        <w:ind w:right="-1054"/>
        <w:rPr>
          <w:rFonts w:cs="Arial"/>
          <w:b/>
          <w:bCs/>
          <w:color w:val="FF0000"/>
          <w:sz w:val="28"/>
          <w:szCs w:val="28"/>
        </w:rPr>
      </w:pPr>
      <w:r>
        <w:rPr>
          <w:rFonts w:cs="Arial"/>
          <w:b/>
          <w:color w:val="0070C0"/>
          <w:sz w:val="28"/>
          <w:szCs w:val="28"/>
        </w:rPr>
        <w:lastRenderedPageBreak/>
        <w:t>8</w:t>
      </w:r>
      <w:r w:rsidR="004C7186">
        <w:rPr>
          <w:rFonts w:cs="Arial"/>
          <w:b/>
          <w:color w:val="0070C0"/>
          <w:sz w:val="28"/>
          <w:szCs w:val="28"/>
        </w:rPr>
        <w:t>.2</w:t>
      </w:r>
      <w:r w:rsidR="004C7186">
        <w:rPr>
          <w:rFonts w:cs="Arial"/>
          <w:b/>
          <w:color w:val="0070C0"/>
          <w:sz w:val="28"/>
          <w:szCs w:val="28"/>
        </w:rPr>
        <w:tab/>
      </w:r>
      <w:r w:rsidR="007316F1">
        <w:rPr>
          <w:rFonts w:cs="Arial"/>
          <w:b/>
          <w:color w:val="0070C0"/>
          <w:sz w:val="28"/>
          <w:szCs w:val="28"/>
        </w:rPr>
        <w:t>Investing in our</w:t>
      </w:r>
      <w:r w:rsidR="004738E1">
        <w:rPr>
          <w:rFonts w:cs="Arial"/>
          <w:b/>
          <w:color w:val="0070C0"/>
          <w:sz w:val="28"/>
          <w:szCs w:val="28"/>
        </w:rPr>
        <w:t xml:space="preserve"> </w:t>
      </w:r>
      <w:r w:rsidR="0099336D" w:rsidRPr="0099336D">
        <w:rPr>
          <w:rFonts w:cs="Arial"/>
          <w:b/>
          <w:color w:val="0070C0"/>
          <w:sz w:val="28"/>
          <w:szCs w:val="28"/>
        </w:rPr>
        <w:t xml:space="preserve">Leaders, Managers and Supervisors </w:t>
      </w:r>
    </w:p>
    <w:p w:rsidR="0099336D" w:rsidRDefault="006D2C16" w:rsidP="0099336D">
      <w:pPr>
        <w:rPr>
          <w:rFonts w:cs="Arial"/>
          <w:strike/>
          <w:sz w:val="28"/>
          <w:szCs w:val="28"/>
          <w:lang w:eastAsia="en-GB"/>
        </w:rPr>
      </w:pPr>
      <w:r>
        <w:rPr>
          <w:rFonts w:cs="Arial"/>
          <w:sz w:val="28"/>
          <w:szCs w:val="28"/>
          <w:lang w:eastAsia="en-GB"/>
        </w:rPr>
        <w:t>W</w:t>
      </w:r>
      <w:r w:rsidR="0099336D">
        <w:rPr>
          <w:rFonts w:cs="Arial"/>
          <w:sz w:val="28"/>
          <w:szCs w:val="28"/>
          <w:lang w:eastAsia="en-GB"/>
        </w:rPr>
        <w:t>orkshop</w:t>
      </w:r>
      <w:r>
        <w:rPr>
          <w:rFonts w:cs="Arial"/>
          <w:sz w:val="28"/>
          <w:szCs w:val="28"/>
          <w:lang w:eastAsia="en-GB"/>
        </w:rPr>
        <w:t>s</w:t>
      </w:r>
      <w:r w:rsidR="0099336D">
        <w:rPr>
          <w:rFonts w:cs="Arial"/>
          <w:sz w:val="28"/>
          <w:szCs w:val="28"/>
          <w:lang w:eastAsia="en-GB"/>
        </w:rPr>
        <w:t xml:space="preserve"> </w:t>
      </w:r>
      <w:r>
        <w:rPr>
          <w:rFonts w:cs="Arial"/>
          <w:sz w:val="28"/>
          <w:szCs w:val="28"/>
          <w:lang w:eastAsia="en-GB"/>
        </w:rPr>
        <w:t xml:space="preserve">were </w:t>
      </w:r>
      <w:r w:rsidR="0099336D">
        <w:rPr>
          <w:rFonts w:cs="Arial"/>
          <w:sz w:val="28"/>
          <w:szCs w:val="28"/>
          <w:lang w:eastAsia="en-GB"/>
        </w:rPr>
        <w:t>initially rolled out in 2019 for those newly promoted to supervisory roles</w:t>
      </w:r>
      <w:r w:rsidR="00031992">
        <w:rPr>
          <w:rFonts w:cs="Arial"/>
          <w:sz w:val="28"/>
          <w:szCs w:val="28"/>
          <w:lang w:eastAsia="en-GB"/>
        </w:rPr>
        <w:t>,</w:t>
      </w:r>
      <w:r w:rsidR="0099336D">
        <w:rPr>
          <w:rFonts w:cs="Arial"/>
          <w:sz w:val="28"/>
          <w:szCs w:val="28"/>
          <w:lang w:eastAsia="en-GB"/>
        </w:rPr>
        <w:t xml:space="preserve"> but also any existing supervisors and managers who may benefit from the opportunity to invest time in their own development around this subject.  </w:t>
      </w:r>
      <w:r w:rsidR="0099336D" w:rsidRPr="0099336D">
        <w:rPr>
          <w:rFonts w:cs="Arial"/>
          <w:sz w:val="28"/>
          <w:szCs w:val="28"/>
          <w:lang w:eastAsia="en-GB"/>
        </w:rPr>
        <w:t>The</w:t>
      </w:r>
      <w:r w:rsidR="0099336D">
        <w:rPr>
          <w:rFonts w:cs="Arial"/>
          <w:color w:val="FF0000"/>
          <w:sz w:val="28"/>
          <w:szCs w:val="28"/>
          <w:lang w:eastAsia="en-GB"/>
        </w:rPr>
        <w:t xml:space="preserve"> </w:t>
      </w:r>
      <w:r w:rsidR="0099336D">
        <w:rPr>
          <w:rFonts w:cs="Arial"/>
          <w:sz w:val="28"/>
          <w:szCs w:val="28"/>
          <w:lang w:eastAsia="en-GB"/>
        </w:rPr>
        <w:t>program evolved through 2019 into 2020 and was designed to supplement 1-1 staff development</w:t>
      </w:r>
      <w:r>
        <w:rPr>
          <w:rFonts w:cs="Arial"/>
          <w:sz w:val="28"/>
          <w:szCs w:val="28"/>
          <w:lang w:eastAsia="en-GB"/>
        </w:rPr>
        <w:t>.</w:t>
      </w:r>
      <w:r w:rsidR="0099336D">
        <w:rPr>
          <w:rFonts w:cs="Arial"/>
          <w:sz w:val="28"/>
          <w:szCs w:val="28"/>
          <w:lang w:eastAsia="en-GB"/>
        </w:rPr>
        <w:t xml:space="preserve"> </w:t>
      </w:r>
    </w:p>
    <w:p w:rsidR="0099336D" w:rsidRDefault="0099336D" w:rsidP="0099336D">
      <w:pPr>
        <w:pStyle w:val="Default"/>
      </w:pPr>
    </w:p>
    <w:p w:rsidR="00B5456F" w:rsidRDefault="006D2C16" w:rsidP="0099336D">
      <w:pPr>
        <w:pStyle w:val="Default"/>
        <w:rPr>
          <w:color w:val="auto"/>
          <w:sz w:val="28"/>
          <w:szCs w:val="28"/>
        </w:rPr>
      </w:pPr>
      <w:r>
        <w:rPr>
          <w:color w:val="auto"/>
          <w:sz w:val="28"/>
          <w:szCs w:val="28"/>
        </w:rPr>
        <w:t>T</w:t>
      </w:r>
      <w:r w:rsidR="0099336D" w:rsidRPr="0099336D">
        <w:rPr>
          <w:color w:val="auto"/>
          <w:sz w:val="28"/>
          <w:szCs w:val="28"/>
        </w:rPr>
        <w:t xml:space="preserve">he Trust is </w:t>
      </w:r>
      <w:r>
        <w:rPr>
          <w:color w:val="auto"/>
          <w:sz w:val="28"/>
          <w:szCs w:val="28"/>
        </w:rPr>
        <w:t xml:space="preserve">also </w:t>
      </w:r>
      <w:r w:rsidR="0099336D" w:rsidRPr="0099336D">
        <w:rPr>
          <w:color w:val="auto"/>
          <w:sz w:val="28"/>
          <w:szCs w:val="28"/>
        </w:rPr>
        <w:t xml:space="preserve">launching a new and extended approach to leadership, management and supervision of people in 2022, aiming to </w:t>
      </w:r>
      <w:r>
        <w:rPr>
          <w:color w:val="auto"/>
          <w:sz w:val="28"/>
          <w:szCs w:val="28"/>
        </w:rPr>
        <w:t xml:space="preserve">better </w:t>
      </w:r>
      <w:r w:rsidR="0099336D" w:rsidRPr="0099336D">
        <w:rPr>
          <w:color w:val="auto"/>
          <w:sz w:val="28"/>
          <w:szCs w:val="28"/>
        </w:rPr>
        <w:t>equip anyone in a leadership, management or supervisory role</w:t>
      </w:r>
      <w:r>
        <w:rPr>
          <w:color w:val="auto"/>
          <w:sz w:val="28"/>
          <w:szCs w:val="28"/>
        </w:rPr>
        <w:t>s</w:t>
      </w:r>
      <w:r w:rsidR="0099336D" w:rsidRPr="0099336D">
        <w:rPr>
          <w:color w:val="auto"/>
          <w:sz w:val="28"/>
          <w:szCs w:val="28"/>
        </w:rPr>
        <w:t xml:space="preserve"> with the </w:t>
      </w:r>
      <w:r>
        <w:rPr>
          <w:color w:val="auto"/>
          <w:sz w:val="28"/>
          <w:szCs w:val="28"/>
        </w:rPr>
        <w:t xml:space="preserve">necessary </w:t>
      </w:r>
      <w:r w:rsidR="0099336D" w:rsidRPr="0099336D">
        <w:rPr>
          <w:color w:val="auto"/>
          <w:sz w:val="28"/>
          <w:szCs w:val="28"/>
        </w:rPr>
        <w:t>skills and confidence</w:t>
      </w:r>
      <w:r>
        <w:rPr>
          <w:color w:val="auto"/>
          <w:sz w:val="28"/>
          <w:szCs w:val="28"/>
        </w:rPr>
        <w:t>.</w:t>
      </w:r>
      <w:r w:rsidR="0099336D" w:rsidRPr="0099336D">
        <w:rPr>
          <w:color w:val="auto"/>
          <w:sz w:val="28"/>
          <w:szCs w:val="28"/>
        </w:rPr>
        <w:t xml:space="preserve"> </w:t>
      </w:r>
    </w:p>
    <w:p w:rsidR="00B5456F" w:rsidRDefault="00B5456F" w:rsidP="0099336D">
      <w:pPr>
        <w:pStyle w:val="Default"/>
        <w:rPr>
          <w:color w:val="auto"/>
          <w:sz w:val="28"/>
          <w:szCs w:val="28"/>
        </w:rPr>
      </w:pPr>
    </w:p>
    <w:p w:rsidR="0099336D" w:rsidRPr="0099336D" w:rsidRDefault="0099336D" w:rsidP="0099336D">
      <w:pPr>
        <w:pStyle w:val="Default"/>
        <w:rPr>
          <w:color w:val="auto"/>
          <w:sz w:val="28"/>
          <w:szCs w:val="28"/>
        </w:rPr>
      </w:pPr>
      <w:r w:rsidRPr="0099336D">
        <w:rPr>
          <w:color w:val="auto"/>
          <w:sz w:val="28"/>
          <w:szCs w:val="28"/>
        </w:rPr>
        <w:t xml:space="preserve">It encourages behaviours which reflect the Trust’s values, promotes innovation and continuous improvement and provides development of practical skills needed to be a compassionate leader and productive, effective and reflective manager, delivering high quality care and services.   </w:t>
      </w:r>
    </w:p>
    <w:p w:rsidR="0099336D" w:rsidRPr="0099336D" w:rsidRDefault="0099336D" w:rsidP="0099336D">
      <w:pPr>
        <w:pStyle w:val="Default"/>
        <w:rPr>
          <w:color w:val="auto"/>
          <w:sz w:val="28"/>
          <w:szCs w:val="28"/>
        </w:rPr>
      </w:pPr>
    </w:p>
    <w:p w:rsidR="0099336D" w:rsidRPr="0099336D" w:rsidRDefault="0099336D" w:rsidP="0099336D">
      <w:pPr>
        <w:pStyle w:val="Default"/>
        <w:rPr>
          <w:color w:val="auto"/>
          <w:sz w:val="28"/>
          <w:szCs w:val="28"/>
        </w:rPr>
      </w:pPr>
      <w:r w:rsidRPr="0099336D">
        <w:rPr>
          <w:color w:val="auto"/>
          <w:sz w:val="28"/>
          <w:szCs w:val="28"/>
        </w:rPr>
        <w:t xml:space="preserve">The Trust recognises that everyone’s leadership management development journey will be </w:t>
      </w:r>
      <w:r w:rsidR="00031992" w:rsidRPr="0099336D">
        <w:rPr>
          <w:color w:val="auto"/>
          <w:sz w:val="28"/>
          <w:szCs w:val="28"/>
        </w:rPr>
        <w:t>different</w:t>
      </w:r>
      <w:r w:rsidR="00031992">
        <w:rPr>
          <w:color w:val="auto"/>
          <w:sz w:val="28"/>
          <w:szCs w:val="28"/>
        </w:rPr>
        <w:t>. This</w:t>
      </w:r>
      <w:r w:rsidRPr="0099336D">
        <w:rPr>
          <w:color w:val="auto"/>
          <w:sz w:val="28"/>
          <w:szCs w:val="28"/>
        </w:rPr>
        <w:t xml:space="preserve"> self-directed approach to development will allow delegates more flexibility</w:t>
      </w:r>
      <w:r w:rsidR="00031992">
        <w:rPr>
          <w:color w:val="auto"/>
          <w:sz w:val="28"/>
          <w:szCs w:val="28"/>
        </w:rPr>
        <w:t>,</w:t>
      </w:r>
      <w:r w:rsidRPr="0099336D">
        <w:rPr>
          <w:color w:val="auto"/>
          <w:sz w:val="28"/>
          <w:szCs w:val="28"/>
        </w:rPr>
        <w:t xml:space="preserve"> accessibility to topics and modules and will allow them to structure a unique programme in collaboration with their own line manager, specific to their development needs and priorities.  It encourages individuals to take responsibility for their continual personal and professional development and supports succession planning.   </w:t>
      </w:r>
    </w:p>
    <w:p w:rsidR="0099336D" w:rsidRPr="0099336D" w:rsidRDefault="0099336D" w:rsidP="0099336D">
      <w:pPr>
        <w:pStyle w:val="Default"/>
        <w:rPr>
          <w:color w:val="auto"/>
          <w:sz w:val="28"/>
          <w:szCs w:val="28"/>
        </w:rPr>
      </w:pPr>
    </w:p>
    <w:p w:rsidR="00DB6F40" w:rsidRPr="00313892" w:rsidRDefault="002B2FE1" w:rsidP="005E532B">
      <w:pPr>
        <w:rPr>
          <w:rFonts w:cs="Arial"/>
          <w:b/>
          <w:color w:val="0070C0"/>
          <w:sz w:val="28"/>
          <w:szCs w:val="28"/>
          <w:lang w:eastAsia="en-GB"/>
        </w:rPr>
      </w:pPr>
      <w:r>
        <w:rPr>
          <w:rFonts w:cs="Arial"/>
          <w:b/>
          <w:color w:val="0070C0"/>
          <w:sz w:val="28"/>
          <w:szCs w:val="28"/>
          <w:lang w:eastAsia="en-GB"/>
        </w:rPr>
        <w:t>8</w:t>
      </w:r>
      <w:r w:rsidR="004C7186">
        <w:rPr>
          <w:rFonts w:cs="Arial"/>
          <w:b/>
          <w:color w:val="0070C0"/>
          <w:sz w:val="28"/>
          <w:szCs w:val="28"/>
          <w:lang w:eastAsia="en-GB"/>
        </w:rPr>
        <w:t>.3</w:t>
      </w:r>
      <w:r w:rsidR="004C7186">
        <w:rPr>
          <w:rFonts w:cs="Arial"/>
          <w:b/>
          <w:color w:val="0070C0"/>
          <w:sz w:val="28"/>
          <w:szCs w:val="28"/>
          <w:lang w:eastAsia="en-GB"/>
        </w:rPr>
        <w:tab/>
      </w:r>
      <w:r w:rsidR="006B1807">
        <w:rPr>
          <w:rFonts w:cs="Arial"/>
          <w:b/>
          <w:color w:val="0070C0"/>
          <w:sz w:val="28"/>
          <w:szCs w:val="28"/>
          <w:lang w:eastAsia="en-GB"/>
        </w:rPr>
        <w:t>Fully embedding the</w:t>
      </w:r>
      <w:r w:rsidR="005B7590" w:rsidRPr="00313892">
        <w:rPr>
          <w:rFonts w:cs="Arial"/>
          <w:b/>
          <w:color w:val="0070C0"/>
          <w:sz w:val="28"/>
          <w:szCs w:val="28"/>
          <w:lang w:eastAsia="en-GB"/>
        </w:rPr>
        <w:t xml:space="preserve"> ‘Just Culture’</w:t>
      </w:r>
      <w:r w:rsidR="006B1807">
        <w:rPr>
          <w:rFonts w:cs="Arial"/>
          <w:b/>
          <w:color w:val="0070C0"/>
          <w:sz w:val="28"/>
          <w:szCs w:val="28"/>
          <w:lang w:eastAsia="en-GB"/>
        </w:rPr>
        <w:t xml:space="preserve"> approach.</w:t>
      </w:r>
    </w:p>
    <w:p w:rsidR="00DB6F40" w:rsidRDefault="00DB6F40" w:rsidP="005E532B">
      <w:pPr>
        <w:rPr>
          <w:rFonts w:cs="Arial"/>
          <w:sz w:val="28"/>
          <w:szCs w:val="28"/>
          <w:lang w:eastAsia="en-GB"/>
        </w:rPr>
      </w:pPr>
    </w:p>
    <w:p w:rsidR="00B5456F" w:rsidRDefault="00B5456F" w:rsidP="00DB6F40">
      <w:pPr>
        <w:jc w:val="both"/>
        <w:rPr>
          <w:rFonts w:cs="Arial"/>
          <w:sz w:val="28"/>
          <w:szCs w:val="28"/>
          <w:lang w:eastAsia="en-GB"/>
        </w:rPr>
      </w:pPr>
      <w:r>
        <w:rPr>
          <w:rFonts w:cs="Arial"/>
          <w:sz w:val="28"/>
          <w:szCs w:val="28"/>
          <w:lang w:eastAsia="en-GB"/>
        </w:rPr>
        <w:t>The Trust continues its undertaking to ‘place</w:t>
      </w:r>
      <w:r w:rsidR="00541D48">
        <w:rPr>
          <w:rFonts w:cs="Arial"/>
          <w:sz w:val="28"/>
          <w:szCs w:val="28"/>
          <w:lang w:eastAsia="en-GB"/>
        </w:rPr>
        <w:t xml:space="preserve"> people before </w:t>
      </w:r>
      <w:r>
        <w:rPr>
          <w:rFonts w:cs="Arial"/>
          <w:sz w:val="28"/>
          <w:szCs w:val="28"/>
          <w:lang w:eastAsia="en-GB"/>
        </w:rPr>
        <w:t>processes’ in a just and learning culture</w:t>
      </w:r>
      <w:r w:rsidR="00031992">
        <w:rPr>
          <w:rFonts w:cs="Arial"/>
          <w:sz w:val="28"/>
          <w:szCs w:val="28"/>
          <w:lang w:eastAsia="en-GB"/>
        </w:rPr>
        <w:t>.</w:t>
      </w:r>
    </w:p>
    <w:p w:rsidR="00B5456F" w:rsidRDefault="00B5456F" w:rsidP="00DB6F40">
      <w:pPr>
        <w:jc w:val="both"/>
        <w:rPr>
          <w:rFonts w:cs="Arial"/>
          <w:sz w:val="28"/>
          <w:szCs w:val="28"/>
          <w:lang w:eastAsia="en-GB"/>
        </w:rPr>
      </w:pPr>
    </w:p>
    <w:p w:rsidR="00E53509" w:rsidRDefault="00B5456F" w:rsidP="00DB6F40">
      <w:pPr>
        <w:jc w:val="both"/>
        <w:rPr>
          <w:rFonts w:cs="Arial"/>
          <w:sz w:val="28"/>
          <w:szCs w:val="28"/>
          <w:lang w:eastAsia="en-GB"/>
        </w:rPr>
      </w:pPr>
      <w:r>
        <w:rPr>
          <w:rFonts w:cs="Arial"/>
          <w:sz w:val="28"/>
          <w:szCs w:val="28"/>
          <w:lang w:eastAsia="en-GB"/>
        </w:rPr>
        <w:t>We recognise the value of appropriately engaging with our staff and therefore</w:t>
      </w:r>
      <w:r w:rsidRPr="00B5456F">
        <w:rPr>
          <w:rFonts w:cs="Arial"/>
          <w:sz w:val="28"/>
          <w:szCs w:val="28"/>
          <w:lang w:eastAsia="en-GB"/>
        </w:rPr>
        <w:t xml:space="preserve"> </w:t>
      </w:r>
      <w:r>
        <w:rPr>
          <w:rFonts w:cs="Arial"/>
          <w:sz w:val="28"/>
          <w:szCs w:val="28"/>
          <w:lang w:eastAsia="en-GB"/>
        </w:rPr>
        <w:t>we remain absolutely committed to putting learning and reflection before sanction when something goes wrong. This approach can be seen throughout a wealth of our workforce policies and remains firmly on the agenda with new / ongoing policy reviews.</w:t>
      </w:r>
    </w:p>
    <w:p w:rsidR="00B5456F" w:rsidRDefault="00B5456F" w:rsidP="00DB6F40">
      <w:pPr>
        <w:jc w:val="both"/>
        <w:rPr>
          <w:rFonts w:cs="Arial"/>
          <w:sz w:val="28"/>
          <w:szCs w:val="28"/>
          <w:lang w:eastAsia="en-GB"/>
        </w:rPr>
      </w:pPr>
    </w:p>
    <w:p w:rsidR="00E53509" w:rsidRPr="00E53509" w:rsidRDefault="00B5456F" w:rsidP="00E53509">
      <w:pPr>
        <w:jc w:val="both"/>
        <w:rPr>
          <w:rFonts w:cs="Arial"/>
          <w:sz w:val="28"/>
          <w:szCs w:val="28"/>
          <w:lang w:eastAsia="en-GB"/>
        </w:rPr>
      </w:pPr>
      <w:r>
        <w:rPr>
          <w:rFonts w:cs="Arial"/>
          <w:sz w:val="28"/>
          <w:szCs w:val="28"/>
          <w:lang w:eastAsia="en-GB"/>
        </w:rPr>
        <w:t>This approach challenges the</w:t>
      </w:r>
      <w:r w:rsidR="00E53509" w:rsidRPr="00E53509">
        <w:rPr>
          <w:rFonts w:cs="Arial"/>
          <w:sz w:val="28"/>
          <w:szCs w:val="28"/>
          <w:lang w:eastAsia="en-GB"/>
        </w:rPr>
        <w:t xml:space="preserve"> role of unconscious bias when make decisions and will </w:t>
      </w:r>
      <w:r w:rsidR="00E53509">
        <w:rPr>
          <w:rFonts w:cs="Arial"/>
          <w:sz w:val="28"/>
          <w:szCs w:val="28"/>
          <w:lang w:eastAsia="en-GB"/>
        </w:rPr>
        <w:t>ensure</w:t>
      </w:r>
      <w:r w:rsidR="00E53509" w:rsidRPr="00E53509">
        <w:rPr>
          <w:rFonts w:cs="Arial"/>
          <w:sz w:val="28"/>
          <w:szCs w:val="28"/>
          <w:lang w:eastAsia="en-GB"/>
        </w:rPr>
        <w:t xml:space="preserve"> all individuals are consistently treated equally and fairly no matter what their staff group, profession or background.</w:t>
      </w:r>
    </w:p>
    <w:p w:rsidR="00B5456F" w:rsidRDefault="00B5456F" w:rsidP="00541D48">
      <w:pPr>
        <w:jc w:val="both"/>
        <w:rPr>
          <w:rFonts w:cs="Arial"/>
          <w:sz w:val="28"/>
          <w:szCs w:val="28"/>
          <w:lang w:eastAsia="en-GB"/>
        </w:rPr>
      </w:pPr>
    </w:p>
    <w:p w:rsidR="00541D48" w:rsidRDefault="00B5456F" w:rsidP="00541D48">
      <w:pPr>
        <w:jc w:val="both"/>
        <w:rPr>
          <w:rFonts w:cs="Arial"/>
          <w:sz w:val="28"/>
          <w:szCs w:val="28"/>
          <w:lang w:eastAsia="en-GB"/>
        </w:rPr>
      </w:pPr>
      <w:r>
        <w:rPr>
          <w:rFonts w:cs="Arial"/>
          <w:sz w:val="28"/>
          <w:szCs w:val="28"/>
          <w:lang w:eastAsia="en-GB"/>
        </w:rPr>
        <w:t xml:space="preserve">A ‘just culture’ </w:t>
      </w:r>
      <w:r w:rsidR="00541D48">
        <w:rPr>
          <w:rFonts w:cs="Arial"/>
          <w:sz w:val="28"/>
          <w:szCs w:val="28"/>
          <w:lang w:eastAsia="en-GB"/>
        </w:rPr>
        <w:t>ensures</w:t>
      </w:r>
      <w:r w:rsidR="00B352AE">
        <w:rPr>
          <w:rFonts w:cs="Arial"/>
          <w:sz w:val="28"/>
          <w:szCs w:val="28"/>
          <w:lang w:eastAsia="en-GB"/>
        </w:rPr>
        <w:t>:</w:t>
      </w:r>
    </w:p>
    <w:p w:rsidR="00963D0A" w:rsidRDefault="00963D0A" w:rsidP="00541D48">
      <w:pPr>
        <w:jc w:val="both"/>
        <w:rPr>
          <w:rFonts w:cs="Arial"/>
          <w:sz w:val="28"/>
          <w:szCs w:val="28"/>
          <w:lang w:eastAsia="en-GB"/>
        </w:rPr>
      </w:pPr>
    </w:p>
    <w:p w:rsidR="00541D48" w:rsidRDefault="00541D48" w:rsidP="00B352AE">
      <w:pPr>
        <w:pStyle w:val="ListParagraph"/>
        <w:numPr>
          <w:ilvl w:val="1"/>
          <w:numId w:val="42"/>
        </w:numPr>
        <w:ind w:left="1080"/>
        <w:jc w:val="both"/>
        <w:rPr>
          <w:rFonts w:cs="Arial"/>
          <w:sz w:val="28"/>
          <w:szCs w:val="28"/>
          <w:lang w:eastAsia="en-GB"/>
        </w:rPr>
      </w:pPr>
      <w:r w:rsidRPr="00541D48">
        <w:rPr>
          <w:rFonts w:cs="Arial"/>
          <w:sz w:val="28"/>
          <w:szCs w:val="28"/>
          <w:lang w:eastAsia="en-GB"/>
        </w:rPr>
        <w:t>A</w:t>
      </w:r>
      <w:r w:rsidR="00DB6F40" w:rsidRPr="00541D48">
        <w:rPr>
          <w:rFonts w:cs="Arial"/>
          <w:sz w:val="28"/>
          <w:szCs w:val="28"/>
          <w:lang w:eastAsia="en-GB"/>
        </w:rPr>
        <w:t xml:space="preserve"> rigorous</w:t>
      </w:r>
      <w:r w:rsidRPr="00541D48">
        <w:rPr>
          <w:rFonts w:cs="Arial"/>
          <w:sz w:val="28"/>
          <w:szCs w:val="28"/>
          <w:lang w:eastAsia="en-GB"/>
        </w:rPr>
        <w:t xml:space="preserve"> decision making methodology</w:t>
      </w:r>
    </w:p>
    <w:p w:rsidR="00B352AE" w:rsidRPr="00541D48" w:rsidRDefault="00B352AE" w:rsidP="00B352AE">
      <w:pPr>
        <w:pStyle w:val="ListParagraph"/>
        <w:ind w:left="1080"/>
        <w:jc w:val="both"/>
        <w:rPr>
          <w:rFonts w:cs="Arial"/>
          <w:sz w:val="28"/>
          <w:szCs w:val="28"/>
          <w:lang w:eastAsia="en-GB"/>
        </w:rPr>
      </w:pPr>
    </w:p>
    <w:p w:rsidR="00DB6F40" w:rsidRPr="00DB6F40" w:rsidRDefault="00DB6F40" w:rsidP="00B352AE">
      <w:pPr>
        <w:numPr>
          <w:ilvl w:val="1"/>
          <w:numId w:val="42"/>
        </w:numPr>
        <w:ind w:left="1080"/>
        <w:jc w:val="both"/>
        <w:rPr>
          <w:rFonts w:cs="Arial"/>
          <w:sz w:val="28"/>
          <w:szCs w:val="28"/>
          <w:lang w:eastAsia="en-GB"/>
        </w:rPr>
      </w:pPr>
      <w:r w:rsidRPr="00DB6F40">
        <w:rPr>
          <w:rFonts w:cs="Arial"/>
          <w:sz w:val="28"/>
          <w:szCs w:val="28"/>
          <w:lang w:eastAsia="en-GB"/>
        </w:rPr>
        <w:lastRenderedPageBreak/>
        <w:t xml:space="preserve">A learning approach to </w:t>
      </w:r>
      <w:r w:rsidR="004C7186">
        <w:rPr>
          <w:rFonts w:cs="Arial"/>
          <w:sz w:val="28"/>
          <w:szCs w:val="28"/>
          <w:lang w:eastAsia="en-GB"/>
        </w:rPr>
        <w:t>errors and incidents is adopted</w:t>
      </w:r>
      <w:r w:rsidRPr="00DB6F40">
        <w:rPr>
          <w:rFonts w:cs="Arial"/>
          <w:sz w:val="28"/>
          <w:szCs w:val="28"/>
          <w:lang w:eastAsia="en-GB"/>
        </w:rPr>
        <w:t xml:space="preserve"> </w:t>
      </w:r>
    </w:p>
    <w:p w:rsidR="00B352AE" w:rsidRDefault="00B352AE" w:rsidP="00B352AE">
      <w:pPr>
        <w:ind w:left="1080"/>
        <w:jc w:val="both"/>
        <w:rPr>
          <w:rFonts w:cs="Arial"/>
          <w:sz w:val="28"/>
          <w:szCs w:val="28"/>
          <w:lang w:eastAsia="en-GB"/>
        </w:rPr>
      </w:pPr>
    </w:p>
    <w:p w:rsidR="00DB6F40" w:rsidRPr="00DB6F40" w:rsidRDefault="00DB6F40" w:rsidP="00B352AE">
      <w:pPr>
        <w:numPr>
          <w:ilvl w:val="1"/>
          <w:numId w:val="42"/>
        </w:numPr>
        <w:ind w:left="1080"/>
        <w:jc w:val="both"/>
        <w:rPr>
          <w:rFonts w:cs="Arial"/>
          <w:sz w:val="28"/>
          <w:szCs w:val="28"/>
          <w:lang w:eastAsia="en-GB"/>
        </w:rPr>
      </w:pPr>
      <w:r w:rsidRPr="00DB6F40">
        <w:rPr>
          <w:rFonts w:cs="Arial"/>
          <w:sz w:val="28"/>
          <w:szCs w:val="28"/>
          <w:lang w:eastAsia="en-GB"/>
        </w:rPr>
        <w:t xml:space="preserve">Learning </w:t>
      </w:r>
      <w:r w:rsidR="00541D48">
        <w:rPr>
          <w:rFonts w:cs="Arial"/>
          <w:sz w:val="28"/>
          <w:szCs w:val="28"/>
          <w:lang w:eastAsia="en-GB"/>
        </w:rPr>
        <w:t>is</w:t>
      </w:r>
      <w:r w:rsidRPr="00DB6F40">
        <w:rPr>
          <w:rFonts w:cs="Arial"/>
          <w:sz w:val="28"/>
          <w:szCs w:val="28"/>
          <w:lang w:eastAsia="en-GB"/>
        </w:rPr>
        <w:t xml:space="preserve"> favoured over sanction whe</w:t>
      </w:r>
      <w:r w:rsidR="004C7186">
        <w:rPr>
          <w:rFonts w:cs="Arial"/>
          <w:sz w:val="28"/>
          <w:szCs w:val="28"/>
          <w:lang w:eastAsia="en-GB"/>
        </w:rPr>
        <w:t>rever possible</w:t>
      </w:r>
    </w:p>
    <w:p w:rsidR="0099336D" w:rsidRDefault="0099336D" w:rsidP="0099336D">
      <w:pPr>
        <w:rPr>
          <w:rFonts w:cs="Arial"/>
          <w:sz w:val="24"/>
        </w:rPr>
      </w:pPr>
    </w:p>
    <w:p w:rsidR="0099336D" w:rsidRDefault="0099336D" w:rsidP="0027100B">
      <w:pPr>
        <w:rPr>
          <w:color w:val="1F497D"/>
        </w:rPr>
      </w:pPr>
    </w:p>
    <w:p w:rsidR="00952618" w:rsidRPr="000B72C7" w:rsidRDefault="002B2FE1" w:rsidP="005B4231">
      <w:pPr>
        <w:spacing w:after="200" w:line="276" w:lineRule="auto"/>
        <w:ind w:right="-1054"/>
        <w:rPr>
          <w:rFonts w:cs="Arial"/>
          <w:b/>
          <w:color w:val="0070C0"/>
          <w:sz w:val="32"/>
          <w:szCs w:val="32"/>
          <w:lang w:eastAsia="en-GB"/>
        </w:rPr>
      </w:pPr>
      <w:r>
        <w:rPr>
          <w:rFonts w:cs="Arial"/>
          <w:b/>
          <w:color w:val="0070C0"/>
          <w:sz w:val="32"/>
          <w:szCs w:val="32"/>
          <w:lang w:eastAsia="en-GB"/>
        </w:rPr>
        <w:t>9</w:t>
      </w:r>
      <w:r w:rsidR="004C7186" w:rsidRPr="000B72C7">
        <w:rPr>
          <w:rFonts w:cs="Arial"/>
          <w:b/>
          <w:color w:val="0070C0"/>
          <w:sz w:val="32"/>
          <w:szCs w:val="32"/>
          <w:lang w:eastAsia="en-GB"/>
        </w:rPr>
        <w:tab/>
      </w:r>
      <w:r w:rsidR="00CF3730" w:rsidRPr="000B72C7">
        <w:rPr>
          <w:rFonts w:cs="Arial"/>
          <w:b/>
          <w:color w:val="0070C0"/>
          <w:sz w:val="32"/>
          <w:szCs w:val="32"/>
          <w:lang w:eastAsia="en-GB"/>
        </w:rPr>
        <w:t>Supporting</w:t>
      </w:r>
      <w:r w:rsidR="00ED25EE" w:rsidRPr="000B72C7">
        <w:rPr>
          <w:rFonts w:cs="Arial"/>
          <w:b/>
          <w:color w:val="0070C0"/>
          <w:sz w:val="32"/>
          <w:szCs w:val="32"/>
          <w:lang w:eastAsia="en-GB"/>
        </w:rPr>
        <w:t xml:space="preserve"> </w:t>
      </w:r>
      <w:r w:rsidR="00583A2C">
        <w:rPr>
          <w:rFonts w:cs="Arial"/>
          <w:b/>
          <w:color w:val="0070C0"/>
          <w:sz w:val="32"/>
          <w:szCs w:val="32"/>
          <w:lang w:eastAsia="en-GB"/>
        </w:rPr>
        <w:t>S</w:t>
      </w:r>
      <w:r w:rsidR="00ED25EE" w:rsidRPr="000B72C7">
        <w:rPr>
          <w:rFonts w:cs="Arial"/>
          <w:b/>
          <w:color w:val="0070C0"/>
          <w:sz w:val="32"/>
          <w:szCs w:val="32"/>
          <w:lang w:eastAsia="en-GB"/>
        </w:rPr>
        <w:t>taff</w:t>
      </w:r>
    </w:p>
    <w:p w:rsidR="00ED25EE" w:rsidRDefault="002B2FE1" w:rsidP="000B72C7">
      <w:pPr>
        <w:rPr>
          <w:rFonts w:cs="Arial"/>
          <w:b/>
          <w:color w:val="0070C0"/>
          <w:sz w:val="28"/>
          <w:szCs w:val="28"/>
          <w:lang w:eastAsia="en-GB"/>
        </w:rPr>
      </w:pPr>
      <w:r>
        <w:rPr>
          <w:rFonts w:cs="Arial"/>
          <w:b/>
          <w:color w:val="0070C0"/>
          <w:sz w:val="28"/>
          <w:szCs w:val="28"/>
          <w:lang w:eastAsia="en-GB"/>
        </w:rPr>
        <w:t>9</w:t>
      </w:r>
      <w:r w:rsidR="004C7186">
        <w:rPr>
          <w:rFonts w:cs="Arial"/>
          <w:b/>
          <w:color w:val="0070C0"/>
          <w:sz w:val="28"/>
          <w:szCs w:val="28"/>
          <w:lang w:eastAsia="en-GB"/>
        </w:rPr>
        <w:t>.1</w:t>
      </w:r>
      <w:r w:rsidR="004C7186">
        <w:rPr>
          <w:rFonts w:cs="Arial"/>
          <w:b/>
          <w:color w:val="0070C0"/>
          <w:sz w:val="28"/>
          <w:szCs w:val="28"/>
          <w:lang w:eastAsia="en-GB"/>
        </w:rPr>
        <w:tab/>
      </w:r>
      <w:r w:rsidR="00F962FA" w:rsidRPr="000B72C7">
        <w:rPr>
          <w:rFonts w:cs="Arial"/>
          <w:b/>
          <w:color w:val="0070C0"/>
          <w:sz w:val="28"/>
          <w:szCs w:val="28"/>
          <w:lang w:eastAsia="en-GB"/>
        </w:rPr>
        <w:t>Lesbian, Gay, Bi-sexual and Transsexual (</w:t>
      </w:r>
      <w:r w:rsidR="00ED25EE" w:rsidRPr="00313892">
        <w:rPr>
          <w:rFonts w:cs="Arial"/>
          <w:b/>
          <w:color w:val="0070C0"/>
          <w:sz w:val="28"/>
          <w:szCs w:val="28"/>
          <w:lang w:eastAsia="en-GB"/>
        </w:rPr>
        <w:t>LGBT</w:t>
      </w:r>
      <w:r w:rsidR="00F962FA">
        <w:rPr>
          <w:rFonts w:cs="Arial"/>
          <w:b/>
          <w:color w:val="0070C0"/>
          <w:sz w:val="28"/>
          <w:szCs w:val="28"/>
          <w:lang w:eastAsia="en-GB"/>
        </w:rPr>
        <w:t>Q+)</w:t>
      </w:r>
      <w:r w:rsidR="00ED25EE" w:rsidRPr="00313892">
        <w:rPr>
          <w:rFonts w:cs="Arial"/>
          <w:b/>
          <w:color w:val="0070C0"/>
          <w:sz w:val="28"/>
          <w:szCs w:val="28"/>
          <w:lang w:eastAsia="en-GB"/>
        </w:rPr>
        <w:t xml:space="preserve"> Network</w:t>
      </w:r>
    </w:p>
    <w:p w:rsidR="00EB79DB" w:rsidRPr="00313892" w:rsidRDefault="00EB79DB" w:rsidP="000B72C7">
      <w:pPr>
        <w:rPr>
          <w:rFonts w:cs="Arial"/>
          <w:b/>
          <w:color w:val="0070C0"/>
          <w:sz w:val="28"/>
          <w:szCs w:val="28"/>
          <w:lang w:eastAsia="en-GB"/>
        </w:rPr>
      </w:pPr>
    </w:p>
    <w:p w:rsidR="00952618" w:rsidRPr="00B56AA8" w:rsidRDefault="00952618" w:rsidP="00952618">
      <w:pPr>
        <w:rPr>
          <w:rFonts w:cs="Arial"/>
          <w:sz w:val="28"/>
          <w:szCs w:val="28"/>
        </w:rPr>
      </w:pPr>
      <w:r w:rsidRPr="00B56AA8">
        <w:rPr>
          <w:rFonts w:cs="Arial"/>
          <w:sz w:val="28"/>
          <w:szCs w:val="28"/>
        </w:rPr>
        <w:t>The Trust continues to work with the Lesbian, Gay, Bi-sexual and Trans (LGBT</w:t>
      </w:r>
      <w:r w:rsidR="00F962FA">
        <w:rPr>
          <w:rFonts w:cs="Arial"/>
          <w:sz w:val="28"/>
          <w:szCs w:val="28"/>
        </w:rPr>
        <w:t>Q+</w:t>
      </w:r>
      <w:r w:rsidRPr="00B56AA8">
        <w:rPr>
          <w:rFonts w:cs="Arial"/>
          <w:sz w:val="28"/>
          <w:szCs w:val="28"/>
        </w:rPr>
        <w:t>) Network</w:t>
      </w:r>
      <w:r w:rsidR="005F1F4A">
        <w:rPr>
          <w:rFonts w:cs="Arial"/>
          <w:sz w:val="28"/>
          <w:szCs w:val="28"/>
        </w:rPr>
        <w:t xml:space="preserve">. This network </w:t>
      </w:r>
      <w:r w:rsidRPr="00B56AA8">
        <w:rPr>
          <w:rFonts w:cs="Arial"/>
          <w:sz w:val="28"/>
          <w:szCs w:val="28"/>
        </w:rPr>
        <w:t>comprise</w:t>
      </w:r>
      <w:r w:rsidR="005F1F4A">
        <w:rPr>
          <w:rFonts w:cs="Arial"/>
          <w:sz w:val="28"/>
          <w:szCs w:val="28"/>
        </w:rPr>
        <w:t>s</w:t>
      </w:r>
      <w:r w:rsidRPr="00B56AA8">
        <w:rPr>
          <w:rFonts w:cs="Arial"/>
          <w:sz w:val="28"/>
          <w:szCs w:val="28"/>
        </w:rPr>
        <w:t xml:space="preserve"> of staff who have volunteered with the common aim to:</w:t>
      </w:r>
    </w:p>
    <w:p w:rsidR="00952618" w:rsidRPr="00B56AA8" w:rsidRDefault="00952618" w:rsidP="00952618">
      <w:pPr>
        <w:rPr>
          <w:rFonts w:cs="Arial"/>
          <w:sz w:val="28"/>
          <w:szCs w:val="28"/>
        </w:rPr>
      </w:pPr>
    </w:p>
    <w:p w:rsidR="00952618" w:rsidRDefault="00952618" w:rsidP="001F3A5A">
      <w:pPr>
        <w:pStyle w:val="ListParagraph"/>
        <w:numPr>
          <w:ilvl w:val="0"/>
          <w:numId w:val="43"/>
        </w:numPr>
        <w:rPr>
          <w:rFonts w:cs="Arial"/>
          <w:sz w:val="28"/>
          <w:szCs w:val="28"/>
        </w:rPr>
      </w:pPr>
      <w:r w:rsidRPr="00B56AA8">
        <w:rPr>
          <w:rFonts w:cs="Arial"/>
          <w:sz w:val="28"/>
          <w:szCs w:val="28"/>
        </w:rPr>
        <w:t>Provide a safe environment to raise issues</w:t>
      </w:r>
    </w:p>
    <w:p w:rsidR="001F3A5A" w:rsidRPr="00B56AA8" w:rsidRDefault="001F3A5A" w:rsidP="001F3A5A">
      <w:pPr>
        <w:pStyle w:val="ListParagraph"/>
        <w:rPr>
          <w:rFonts w:cs="Arial"/>
          <w:sz w:val="28"/>
          <w:szCs w:val="28"/>
        </w:rPr>
      </w:pPr>
    </w:p>
    <w:p w:rsidR="00952618" w:rsidRPr="00B56AA8" w:rsidRDefault="00952618" w:rsidP="001F3A5A">
      <w:pPr>
        <w:pStyle w:val="ListParagraph"/>
        <w:numPr>
          <w:ilvl w:val="0"/>
          <w:numId w:val="43"/>
        </w:numPr>
        <w:rPr>
          <w:rFonts w:cs="Arial"/>
          <w:sz w:val="28"/>
          <w:szCs w:val="28"/>
        </w:rPr>
      </w:pPr>
      <w:r w:rsidRPr="00B56AA8">
        <w:rPr>
          <w:rFonts w:cs="Arial"/>
          <w:sz w:val="28"/>
          <w:szCs w:val="28"/>
        </w:rPr>
        <w:t>Give information, guidance and support to staff</w:t>
      </w:r>
    </w:p>
    <w:p w:rsidR="001F3A5A" w:rsidRDefault="001F3A5A" w:rsidP="001F3A5A">
      <w:pPr>
        <w:pStyle w:val="ListParagraph"/>
        <w:rPr>
          <w:rFonts w:cs="Arial"/>
          <w:sz w:val="28"/>
          <w:szCs w:val="28"/>
        </w:rPr>
      </w:pPr>
    </w:p>
    <w:p w:rsidR="00952618" w:rsidRPr="00B56AA8" w:rsidRDefault="00952618" w:rsidP="001F3A5A">
      <w:pPr>
        <w:pStyle w:val="ListParagraph"/>
        <w:numPr>
          <w:ilvl w:val="0"/>
          <w:numId w:val="43"/>
        </w:numPr>
        <w:rPr>
          <w:rFonts w:cs="Arial"/>
          <w:sz w:val="28"/>
          <w:szCs w:val="28"/>
        </w:rPr>
      </w:pPr>
      <w:r w:rsidRPr="00B56AA8">
        <w:rPr>
          <w:rFonts w:cs="Arial"/>
          <w:sz w:val="28"/>
          <w:szCs w:val="28"/>
        </w:rPr>
        <w:t>Contribute to staff development activities and awareness events</w:t>
      </w:r>
    </w:p>
    <w:p w:rsidR="001F3A5A" w:rsidRDefault="001F3A5A" w:rsidP="001F3A5A">
      <w:pPr>
        <w:pStyle w:val="ListParagraph"/>
        <w:ind w:right="-766"/>
        <w:rPr>
          <w:rFonts w:cs="Arial"/>
          <w:sz w:val="28"/>
          <w:szCs w:val="28"/>
        </w:rPr>
      </w:pPr>
    </w:p>
    <w:p w:rsidR="00952618" w:rsidRPr="00B56AA8" w:rsidRDefault="00952618" w:rsidP="001F3A5A">
      <w:pPr>
        <w:pStyle w:val="ListParagraph"/>
        <w:numPr>
          <w:ilvl w:val="0"/>
          <w:numId w:val="43"/>
        </w:numPr>
        <w:ind w:right="-766"/>
        <w:rPr>
          <w:rFonts w:cs="Arial"/>
          <w:sz w:val="28"/>
          <w:szCs w:val="28"/>
        </w:rPr>
      </w:pPr>
      <w:r w:rsidRPr="00B56AA8">
        <w:rPr>
          <w:rFonts w:cs="Arial"/>
          <w:sz w:val="28"/>
          <w:szCs w:val="28"/>
        </w:rPr>
        <w:t>Assist colleagues to assess impact of policy etc. to ensure inclusivity</w:t>
      </w:r>
    </w:p>
    <w:p w:rsidR="001F3A5A" w:rsidRDefault="001F3A5A" w:rsidP="001F3A5A">
      <w:pPr>
        <w:pStyle w:val="ListParagraph"/>
        <w:rPr>
          <w:rFonts w:cs="Arial"/>
          <w:sz w:val="28"/>
          <w:szCs w:val="28"/>
        </w:rPr>
      </w:pPr>
    </w:p>
    <w:p w:rsidR="00952618" w:rsidRPr="00B56AA8" w:rsidRDefault="00952618" w:rsidP="001F3A5A">
      <w:pPr>
        <w:pStyle w:val="ListParagraph"/>
        <w:numPr>
          <w:ilvl w:val="0"/>
          <w:numId w:val="43"/>
        </w:numPr>
        <w:rPr>
          <w:rFonts w:cs="Arial"/>
          <w:sz w:val="28"/>
          <w:szCs w:val="28"/>
        </w:rPr>
      </w:pPr>
      <w:r w:rsidRPr="00B56AA8">
        <w:rPr>
          <w:rFonts w:cs="Arial"/>
          <w:sz w:val="28"/>
          <w:szCs w:val="28"/>
        </w:rPr>
        <w:t>Signpost and support people to live the Trust values</w:t>
      </w:r>
    </w:p>
    <w:p w:rsidR="001F3A5A" w:rsidRDefault="001F3A5A" w:rsidP="001F3A5A">
      <w:pPr>
        <w:pStyle w:val="ListParagraph"/>
        <w:rPr>
          <w:rFonts w:cs="Arial"/>
          <w:sz w:val="28"/>
          <w:szCs w:val="28"/>
        </w:rPr>
      </w:pPr>
    </w:p>
    <w:p w:rsidR="00313892" w:rsidRPr="00313892" w:rsidRDefault="002B2FE1" w:rsidP="00313892">
      <w:pPr>
        <w:spacing w:after="200" w:line="276" w:lineRule="auto"/>
        <w:ind w:right="-1054"/>
        <w:rPr>
          <w:rFonts w:cs="Arial"/>
          <w:b/>
          <w:color w:val="0070C0"/>
          <w:sz w:val="28"/>
          <w:szCs w:val="28"/>
          <w:lang w:eastAsia="en-GB"/>
        </w:rPr>
      </w:pPr>
      <w:r>
        <w:rPr>
          <w:rFonts w:cs="Arial"/>
          <w:b/>
          <w:color w:val="0070C0"/>
          <w:sz w:val="28"/>
          <w:szCs w:val="28"/>
          <w:lang w:eastAsia="en-GB"/>
        </w:rPr>
        <w:t>9</w:t>
      </w:r>
      <w:r w:rsidR="004C7186">
        <w:rPr>
          <w:rFonts w:cs="Arial"/>
          <w:b/>
          <w:color w:val="0070C0"/>
          <w:sz w:val="28"/>
          <w:szCs w:val="28"/>
          <w:lang w:eastAsia="en-GB"/>
        </w:rPr>
        <w:t>.2</w:t>
      </w:r>
      <w:r w:rsidR="004C7186">
        <w:rPr>
          <w:rFonts w:cs="Arial"/>
          <w:b/>
          <w:color w:val="0070C0"/>
          <w:sz w:val="28"/>
          <w:szCs w:val="28"/>
          <w:lang w:eastAsia="en-GB"/>
        </w:rPr>
        <w:tab/>
      </w:r>
      <w:r w:rsidR="00313892" w:rsidRPr="00313892">
        <w:rPr>
          <w:rFonts w:cs="Arial"/>
          <w:b/>
          <w:color w:val="0070C0"/>
          <w:sz w:val="28"/>
          <w:szCs w:val="28"/>
          <w:lang w:eastAsia="en-GB"/>
        </w:rPr>
        <w:t>Race Equality Network</w:t>
      </w:r>
    </w:p>
    <w:p w:rsidR="00742B8D" w:rsidRPr="00E85774" w:rsidRDefault="00AB3337" w:rsidP="00952618">
      <w:pPr>
        <w:rPr>
          <w:sz w:val="28"/>
          <w:szCs w:val="28"/>
        </w:rPr>
      </w:pPr>
      <w:r w:rsidRPr="00E85774">
        <w:rPr>
          <w:sz w:val="28"/>
          <w:szCs w:val="28"/>
        </w:rPr>
        <w:t>The</w:t>
      </w:r>
      <w:r w:rsidR="00952618" w:rsidRPr="00E85774">
        <w:rPr>
          <w:sz w:val="28"/>
          <w:szCs w:val="28"/>
        </w:rPr>
        <w:t xml:space="preserve"> Race </w:t>
      </w:r>
      <w:r w:rsidR="00742B8D" w:rsidRPr="00E85774">
        <w:rPr>
          <w:sz w:val="28"/>
          <w:szCs w:val="28"/>
        </w:rPr>
        <w:t xml:space="preserve">Equality Network </w:t>
      </w:r>
      <w:r w:rsidRPr="00E85774">
        <w:rPr>
          <w:sz w:val="28"/>
          <w:szCs w:val="28"/>
        </w:rPr>
        <w:t xml:space="preserve">continues to develop working to the vision that it will; </w:t>
      </w:r>
    </w:p>
    <w:p w:rsidR="00AB3337" w:rsidRPr="00E85774" w:rsidRDefault="00AB3337" w:rsidP="00952618">
      <w:pPr>
        <w:rPr>
          <w:sz w:val="28"/>
          <w:szCs w:val="28"/>
        </w:rPr>
      </w:pPr>
    </w:p>
    <w:p w:rsidR="00742B8D" w:rsidRPr="00E85774" w:rsidRDefault="00742B8D" w:rsidP="00742B8D">
      <w:pPr>
        <w:ind w:left="720"/>
        <w:rPr>
          <w:rFonts w:cs="Arial"/>
          <w:sz w:val="28"/>
          <w:szCs w:val="28"/>
        </w:rPr>
      </w:pPr>
      <w:r w:rsidRPr="00E85774">
        <w:rPr>
          <w:rFonts w:cs="Arial"/>
          <w:sz w:val="28"/>
          <w:szCs w:val="28"/>
        </w:rPr>
        <w:t xml:space="preserve">“Champion inclusivity within the workplace, through recognising diversity and naturally embedding cultural change that harnesses fairness, equality and equity in everything that we do. </w:t>
      </w:r>
    </w:p>
    <w:p w:rsidR="00742B8D" w:rsidRPr="00E85774" w:rsidRDefault="00742B8D" w:rsidP="00742B8D">
      <w:pPr>
        <w:ind w:left="720"/>
        <w:rPr>
          <w:rFonts w:cs="Arial"/>
          <w:sz w:val="28"/>
          <w:szCs w:val="28"/>
        </w:rPr>
      </w:pPr>
    </w:p>
    <w:p w:rsidR="00742B8D" w:rsidRPr="00E85774" w:rsidRDefault="00742B8D" w:rsidP="00742B8D">
      <w:pPr>
        <w:ind w:left="720"/>
        <w:rPr>
          <w:rFonts w:cs="Arial"/>
          <w:sz w:val="28"/>
          <w:szCs w:val="28"/>
        </w:rPr>
      </w:pPr>
      <w:r w:rsidRPr="00E85774">
        <w:rPr>
          <w:rFonts w:cs="Arial"/>
          <w:sz w:val="28"/>
          <w:szCs w:val="28"/>
        </w:rPr>
        <w:t xml:space="preserve">To create an environment that promotes a level playing field providing opportunities for personal development and career progression. </w:t>
      </w:r>
    </w:p>
    <w:p w:rsidR="00742B8D" w:rsidRPr="00E85774" w:rsidRDefault="00742B8D" w:rsidP="00742B8D">
      <w:pPr>
        <w:ind w:left="720"/>
        <w:rPr>
          <w:rFonts w:cs="Arial"/>
          <w:sz w:val="28"/>
          <w:szCs w:val="28"/>
        </w:rPr>
      </w:pPr>
    </w:p>
    <w:p w:rsidR="00742B8D" w:rsidRPr="00E85774" w:rsidRDefault="00742B8D" w:rsidP="00742B8D">
      <w:pPr>
        <w:ind w:left="720"/>
        <w:rPr>
          <w:rFonts w:cs="Arial"/>
          <w:sz w:val="28"/>
          <w:szCs w:val="28"/>
        </w:rPr>
      </w:pPr>
      <w:r w:rsidRPr="00E85774">
        <w:rPr>
          <w:rFonts w:cs="Arial"/>
          <w:sz w:val="28"/>
          <w:szCs w:val="28"/>
        </w:rPr>
        <w:t xml:space="preserve">To work collaboratively with colleagues from all backgrounds and ethnicities irrespective of grade/ role, respecting their voice as equals to drive positive change that is in congruent to our Trust Values, to achieve the wider Trust Vision whilst remaining patient centric.” </w:t>
      </w:r>
    </w:p>
    <w:p w:rsidR="0006761E" w:rsidRPr="00E85774" w:rsidRDefault="0006761E" w:rsidP="00742B8D">
      <w:pPr>
        <w:ind w:left="720"/>
        <w:rPr>
          <w:rFonts w:cs="Arial"/>
          <w:sz w:val="28"/>
          <w:szCs w:val="28"/>
        </w:rPr>
      </w:pPr>
    </w:p>
    <w:p w:rsidR="0006761E" w:rsidRPr="00E85774" w:rsidRDefault="00C96D42" w:rsidP="0006761E">
      <w:pPr>
        <w:rPr>
          <w:rFonts w:cs="Arial"/>
          <w:sz w:val="28"/>
          <w:szCs w:val="28"/>
        </w:rPr>
      </w:pPr>
      <w:r w:rsidRPr="00E85774">
        <w:rPr>
          <w:rFonts w:cs="Arial"/>
          <w:sz w:val="28"/>
          <w:szCs w:val="28"/>
        </w:rPr>
        <w:t>The network has now been established for a year and continues</w:t>
      </w:r>
      <w:r w:rsidR="0006761E" w:rsidRPr="00E85774">
        <w:rPr>
          <w:rFonts w:cs="Arial"/>
          <w:sz w:val="28"/>
          <w:szCs w:val="28"/>
        </w:rPr>
        <w:t xml:space="preserve"> to grow</w:t>
      </w:r>
      <w:r w:rsidRPr="00E85774">
        <w:rPr>
          <w:rFonts w:cs="Arial"/>
          <w:sz w:val="28"/>
          <w:szCs w:val="28"/>
        </w:rPr>
        <w:t xml:space="preserve"> with a membership which reflects the</w:t>
      </w:r>
      <w:r w:rsidR="0006761E" w:rsidRPr="00E85774">
        <w:rPr>
          <w:rFonts w:cs="Arial"/>
          <w:sz w:val="28"/>
          <w:szCs w:val="28"/>
        </w:rPr>
        <w:t xml:space="preserve"> diverse ethnic backgrounds from across the Trust.</w:t>
      </w:r>
    </w:p>
    <w:p w:rsidR="00C96D42" w:rsidRPr="00E85774" w:rsidRDefault="00C96D42" w:rsidP="0006761E">
      <w:pPr>
        <w:rPr>
          <w:rFonts w:cs="Arial"/>
          <w:sz w:val="28"/>
          <w:szCs w:val="28"/>
        </w:rPr>
      </w:pPr>
    </w:p>
    <w:p w:rsidR="0006761E" w:rsidRPr="00E85774" w:rsidRDefault="00C96D42" w:rsidP="0006761E">
      <w:pPr>
        <w:rPr>
          <w:rFonts w:cs="Arial"/>
          <w:sz w:val="28"/>
          <w:szCs w:val="28"/>
        </w:rPr>
      </w:pPr>
      <w:r w:rsidRPr="00E85774">
        <w:rPr>
          <w:rFonts w:cs="Arial"/>
          <w:sz w:val="28"/>
          <w:szCs w:val="28"/>
        </w:rPr>
        <w:t xml:space="preserve">It has developed a clear vision for year ahead which is to </w:t>
      </w:r>
      <w:r w:rsidR="0006761E" w:rsidRPr="00E85774">
        <w:rPr>
          <w:rFonts w:cs="Arial"/>
          <w:sz w:val="28"/>
          <w:szCs w:val="28"/>
        </w:rPr>
        <w:t>tackl</w:t>
      </w:r>
      <w:r w:rsidRPr="00E85774">
        <w:rPr>
          <w:rFonts w:cs="Arial"/>
          <w:sz w:val="28"/>
          <w:szCs w:val="28"/>
        </w:rPr>
        <w:t>e some of</w:t>
      </w:r>
      <w:r w:rsidR="0006761E" w:rsidRPr="00E85774">
        <w:rPr>
          <w:rFonts w:cs="Arial"/>
          <w:sz w:val="28"/>
          <w:szCs w:val="28"/>
        </w:rPr>
        <w:t xml:space="preserve"> the issues the Trust</w:t>
      </w:r>
      <w:r w:rsidRPr="00E85774">
        <w:rPr>
          <w:rFonts w:cs="Arial"/>
          <w:sz w:val="28"/>
          <w:szCs w:val="28"/>
        </w:rPr>
        <w:t xml:space="preserve"> and wider NHS</w:t>
      </w:r>
      <w:r w:rsidR="0006761E" w:rsidRPr="00E85774">
        <w:rPr>
          <w:rFonts w:cs="Arial"/>
          <w:sz w:val="28"/>
          <w:szCs w:val="28"/>
        </w:rPr>
        <w:t xml:space="preserve"> face, </w:t>
      </w:r>
      <w:r w:rsidRPr="00E85774">
        <w:rPr>
          <w:rFonts w:cs="Arial"/>
          <w:sz w:val="28"/>
          <w:szCs w:val="28"/>
        </w:rPr>
        <w:t xml:space="preserve">providing </w:t>
      </w:r>
      <w:r w:rsidR="0006761E" w:rsidRPr="00E85774">
        <w:rPr>
          <w:rFonts w:cs="Arial"/>
          <w:sz w:val="28"/>
          <w:szCs w:val="28"/>
        </w:rPr>
        <w:t>appropriate levels of challenge</w:t>
      </w:r>
      <w:r w:rsidRPr="00E85774">
        <w:rPr>
          <w:rFonts w:cs="Arial"/>
          <w:sz w:val="28"/>
          <w:szCs w:val="28"/>
        </w:rPr>
        <w:t xml:space="preserve"> and continuing to develop</w:t>
      </w:r>
      <w:r w:rsidR="0006761E" w:rsidRPr="00E85774">
        <w:rPr>
          <w:rFonts w:cs="Arial"/>
          <w:sz w:val="28"/>
          <w:szCs w:val="28"/>
        </w:rPr>
        <w:t xml:space="preserve"> a network of </w:t>
      </w:r>
      <w:r w:rsidR="00C766B1" w:rsidRPr="00E85774">
        <w:rPr>
          <w:rFonts w:cs="Arial"/>
          <w:sz w:val="28"/>
          <w:szCs w:val="28"/>
        </w:rPr>
        <w:t>ally ship</w:t>
      </w:r>
      <w:r w:rsidR="0006761E" w:rsidRPr="00E85774">
        <w:rPr>
          <w:rFonts w:cs="Arial"/>
          <w:sz w:val="28"/>
          <w:szCs w:val="28"/>
        </w:rPr>
        <w:t xml:space="preserve">. </w:t>
      </w:r>
    </w:p>
    <w:p w:rsidR="00C96D42" w:rsidRPr="00E85774" w:rsidRDefault="00C96D42" w:rsidP="0006761E">
      <w:pPr>
        <w:rPr>
          <w:rFonts w:cs="Arial"/>
          <w:sz w:val="28"/>
          <w:szCs w:val="28"/>
        </w:rPr>
      </w:pPr>
    </w:p>
    <w:p w:rsidR="00C96D42" w:rsidRPr="00E85774" w:rsidRDefault="00C96D42" w:rsidP="00C96D42">
      <w:pPr>
        <w:rPr>
          <w:rFonts w:cs="Arial"/>
          <w:sz w:val="28"/>
          <w:szCs w:val="28"/>
        </w:rPr>
      </w:pPr>
      <w:r w:rsidRPr="00E85774">
        <w:rPr>
          <w:rFonts w:cs="Arial"/>
          <w:sz w:val="28"/>
          <w:szCs w:val="28"/>
        </w:rPr>
        <w:t xml:space="preserve">The network is committed to </w:t>
      </w:r>
      <w:r w:rsidR="00E85774" w:rsidRPr="00E85774">
        <w:rPr>
          <w:rFonts w:cs="Arial"/>
          <w:sz w:val="28"/>
          <w:szCs w:val="28"/>
        </w:rPr>
        <w:t>working with the Trust to</w:t>
      </w:r>
      <w:r w:rsidRPr="00E85774">
        <w:rPr>
          <w:rFonts w:cs="Arial"/>
          <w:sz w:val="28"/>
          <w:szCs w:val="28"/>
        </w:rPr>
        <w:t xml:space="preserve"> prog</w:t>
      </w:r>
      <w:r w:rsidR="00E85774" w:rsidRPr="00E85774">
        <w:rPr>
          <w:rFonts w:cs="Arial"/>
          <w:sz w:val="28"/>
          <w:szCs w:val="28"/>
        </w:rPr>
        <w:t>ress</w:t>
      </w:r>
      <w:r w:rsidRPr="00E85774">
        <w:rPr>
          <w:rFonts w:cs="Arial"/>
          <w:sz w:val="28"/>
          <w:szCs w:val="28"/>
        </w:rPr>
        <w:t xml:space="preserve"> the actions </w:t>
      </w:r>
      <w:r w:rsidR="00E85774" w:rsidRPr="00E85774">
        <w:rPr>
          <w:rFonts w:cs="Arial"/>
          <w:sz w:val="28"/>
          <w:szCs w:val="28"/>
        </w:rPr>
        <w:t>that have arisen through the WRES action plan</w:t>
      </w:r>
      <w:r w:rsidRPr="00E85774">
        <w:rPr>
          <w:rFonts w:cs="Arial"/>
          <w:sz w:val="28"/>
          <w:szCs w:val="28"/>
        </w:rPr>
        <w:t>,</w:t>
      </w:r>
      <w:r w:rsidR="00E85774" w:rsidRPr="00E85774">
        <w:rPr>
          <w:rFonts w:cs="Arial"/>
          <w:sz w:val="28"/>
          <w:szCs w:val="28"/>
        </w:rPr>
        <w:t xml:space="preserve"> to</w:t>
      </w:r>
      <w:r w:rsidRPr="00E85774">
        <w:rPr>
          <w:rFonts w:cs="Arial"/>
          <w:sz w:val="28"/>
          <w:szCs w:val="28"/>
        </w:rPr>
        <w:t xml:space="preserve"> providing staff advocacy, influencing Trust Policy and continuing to work with the recruitment team to ensure there is no racial bias in the Trust recruitment process. </w:t>
      </w:r>
    </w:p>
    <w:p w:rsidR="00AB3337" w:rsidRDefault="00AB3337" w:rsidP="008F0FD9">
      <w:pPr>
        <w:rPr>
          <w:b/>
          <w:color w:val="0070C0"/>
          <w:sz w:val="28"/>
          <w:szCs w:val="28"/>
        </w:rPr>
      </w:pPr>
    </w:p>
    <w:p w:rsidR="008F0FD9" w:rsidRDefault="002B2FE1" w:rsidP="008F0FD9">
      <w:pPr>
        <w:rPr>
          <w:rFonts w:cs="Arial"/>
          <w:sz w:val="28"/>
          <w:szCs w:val="28"/>
        </w:rPr>
      </w:pPr>
      <w:r>
        <w:rPr>
          <w:b/>
          <w:color w:val="0070C0"/>
          <w:sz w:val="28"/>
          <w:szCs w:val="28"/>
        </w:rPr>
        <w:t>9</w:t>
      </w:r>
      <w:r w:rsidR="00A22540">
        <w:rPr>
          <w:b/>
          <w:color w:val="0070C0"/>
          <w:sz w:val="28"/>
          <w:szCs w:val="28"/>
        </w:rPr>
        <w:t>.</w:t>
      </w:r>
      <w:r>
        <w:rPr>
          <w:b/>
          <w:color w:val="0070C0"/>
          <w:sz w:val="28"/>
          <w:szCs w:val="28"/>
        </w:rPr>
        <w:t>3</w:t>
      </w:r>
      <w:r w:rsidR="007C4807">
        <w:rPr>
          <w:b/>
          <w:color w:val="0070C0"/>
          <w:sz w:val="28"/>
          <w:szCs w:val="28"/>
        </w:rPr>
        <w:tab/>
        <w:t xml:space="preserve">Enable </w:t>
      </w:r>
    </w:p>
    <w:p w:rsidR="008F0FD9" w:rsidRDefault="008F0FD9" w:rsidP="008F0FD9">
      <w:pPr>
        <w:rPr>
          <w:rFonts w:cs="Arial"/>
          <w:sz w:val="28"/>
          <w:szCs w:val="28"/>
        </w:rPr>
      </w:pPr>
    </w:p>
    <w:p w:rsidR="008F0FD9" w:rsidRDefault="008F0FD9" w:rsidP="00BE7478">
      <w:pPr>
        <w:rPr>
          <w:rFonts w:cs="Arial"/>
          <w:sz w:val="28"/>
          <w:szCs w:val="28"/>
        </w:rPr>
      </w:pPr>
      <w:r>
        <w:rPr>
          <w:rFonts w:cs="Arial"/>
          <w:sz w:val="28"/>
          <w:szCs w:val="28"/>
        </w:rPr>
        <w:t>During early 2021, a</w:t>
      </w:r>
      <w:r w:rsidRPr="008F0FD9">
        <w:rPr>
          <w:rFonts w:cs="Arial"/>
          <w:sz w:val="28"/>
          <w:szCs w:val="28"/>
        </w:rPr>
        <w:t xml:space="preserve"> network has been set up</w:t>
      </w:r>
      <w:r>
        <w:rPr>
          <w:rFonts w:cs="Arial"/>
          <w:sz w:val="28"/>
          <w:szCs w:val="28"/>
        </w:rPr>
        <w:t xml:space="preserve"> in the Trust by staff to</w:t>
      </w:r>
      <w:r w:rsidRPr="008F0FD9">
        <w:rPr>
          <w:rFonts w:cs="Arial"/>
          <w:sz w:val="28"/>
          <w:szCs w:val="28"/>
        </w:rPr>
        <w:t xml:space="preserve"> support colleagues with disabilities, serious</w:t>
      </w:r>
      <w:r w:rsidR="00BE7478">
        <w:rPr>
          <w:rFonts w:cs="Arial"/>
          <w:sz w:val="28"/>
          <w:szCs w:val="28"/>
        </w:rPr>
        <w:t xml:space="preserve"> or long term health conditions; this network is open to all </w:t>
      </w:r>
      <w:r>
        <w:rPr>
          <w:rFonts w:cs="Arial"/>
          <w:sz w:val="28"/>
          <w:szCs w:val="28"/>
        </w:rPr>
        <w:t xml:space="preserve">colleagues across the Trust sites.  </w:t>
      </w:r>
    </w:p>
    <w:p w:rsidR="00BE7478" w:rsidRPr="008F0FD9" w:rsidRDefault="00BE7478" w:rsidP="00BE7478">
      <w:pPr>
        <w:rPr>
          <w:rFonts w:cs="Arial"/>
          <w:sz w:val="28"/>
          <w:szCs w:val="28"/>
        </w:rPr>
      </w:pPr>
    </w:p>
    <w:p w:rsidR="008F0FD9" w:rsidRDefault="008F0FD9" w:rsidP="007C6607">
      <w:pPr>
        <w:rPr>
          <w:rFonts w:cs="Arial"/>
          <w:sz w:val="28"/>
          <w:szCs w:val="28"/>
        </w:rPr>
      </w:pPr>
      <w:r>
        <w:rPr>
          <w:rFonts w:cs="Arial"/>
          <w:sz w:val="28"/>
          <w:szCs w:val="28"/>
        </w:rPr>
        <w:t>The network</w:t>
      </w:r>
      <w:r w:rsidR="00BE7478">
        <w:rPr>
          <w:rFonts w:cs="Arial"/>
          <w:sz w:val="28"/>
          <w:szCs w:val="28"/>
        </w:rPr>
        <w:t xml:space="preserve">, whilst in its infancy </w:t>
      </w:r>
      <w:r>
        <w:rPr>
          <w:rFonts w:cs="Arial"/>
          <w:sz w:val="28"/>
          <w:szCs w:val="28"/>
        </w:rPr>
        <w:t>has</w:t>
      </w:r>
      <w:r w:rsidR="00BE7478">
        <w:rPr>
          <w:rFonts w:cs="Arial"/>
          <w:sz w:val="28"/>
          <w:szCs w:val="28"/>
        </w:rPr>
        <w:t xml:space="preserve"> already</w:t>
      </w:r>
      <w:r>
        <w:rPr>
          <w:rFonts w:cs="Arial"/>
          <w:sz w:val="28"/>
          <w:szCs w:val="28"/>
        </w:rPr>
        <w:t xml:space="preserve"> provided</w:t>
      </w:r>
      <w:r w:rsidR="00BE7478">
        <w:rPr>
          <w:rFonts w:cs="Arial"/>
          <w:sz w:val="28"/>
          <w:szCs w:val="28"/>
        </w:rPr>
        <w:t xml:space="preserve"> invaluable</w:t>
      </w:r>
      <w:r>
        <w:rPr>
          <w:rFonts w:cs="Arial"/>
          <w:sz w:val="28"/>
          <w:szCs w:val="28"/>
        </w:rPr>
        <w:t xml:space="preserve"> input to the wider organisation on the develop</w:t>
      </w:r>
      <w:r w:rsidR="00BE7478">
        <w:rPr>
          <w:rFonts w:cs="Arial"/>
          <w:sz w:val="28"/>
          <w:szCs w:val="28"/>
        </w:rPr>
        <w:t>ment of policies and procedures</w:t>
      </w:r>
    </w:p>
    <w:p w:rsidR="00BE7478" w:rsidRDefault="00BE7478" w:rsidP="007C6607">
      <w:pPr>
        <w:rPr>
          <w:rFonts w:cs="Arial"/>
          <w:sz w:val="28"/>
          <w:szCs w:val="28"/>
        </w:rPr>
      </w:pPr>
    </w:p>
    <w:p w:rsidR="00BE7478" w:rsidRPr="008F0FD9" w:rsidRDefault="00BE7478" w:rsidP="007C6607">
      <w:pPr>
        <w:rPr>
          <w:rFonts w:cs="Arial"/>
          <w:sz w:val="28"/>
          <w:szCs w:val="28"/>
        </w:rPr>
      </w:pPr>
      <w:r>
        <w:rPr>
          <w:rFonts w:cs="Arial"/>
          <w:sz w:val="28"/>
          <w:szCs w:val="28"/>
        </w:rPr>
        <w:t>The network has a voice and escalation route through the Trust governance structure.</w:t>
      </w:r>
    </w:p>
    <w:p w:rsidR="007C4807" w:rsidRDefault="007C4807" w:rsidP="007C6607">
      <w:pPr>
        <w:rPr>
          <w:b/>
          <w:color w:val="0070C0"/>
          <w:sz w:val="28"/>
          <w:szCs w:val="28"/>
        </w:rPr>
      </w:pPr>
    </w:p>
    <w:p w:rsidR="007C4807" w:rsidRDefault="002B2FE1" w:rsidP="007C4807">
      <w:pPr>
        <w:rPr>
          <w:rFonts w:cs="Arial"/>
          <w:sz w:val="28"/>
          <w:szCs w:val="28"/>
        </w:rPr>
      </w:pPr>
      <w:r>
        <w:rPr>
          <w:b/>
          <w:color w:val="0070C0"/>
          <w:sz w:val="28"/>
          <w:szCs w:val="28"/>
        </w:rPr>
        <w:t>9</w:t>
      </w:r>
      <w:r w:rsidR="007C4807">
        <w:rPr>
          <w:b/>
          <w:color w:val="0070C0"/>
          <w:sz w:val="28"/>
          <w:szCs w:val="28"/>
        </w:rPr>
        <w:t>.4</w:t>
      </w:r>
      <w:r w:rsidR="007C4807">
        <w:rPr>
          <w:b/>
          <w:color w:val="0070C0"/>
          <w:sz w:val="28"/>
          <w:szCs w:val="28"/>
        </w:rPr>
        <w:tab/>
        <w:t>Caring4Carers</w:t>
      </w:r>
    </w:p>
    <w:p w:rsidR="007C4807" w:rsidRDefault="007C4807" w:rsidP="007C6607">
      <w:pPr>
        <w:rPr>
          <w:b/>
          <w:color w:val="0070C0"/>
          <w:sz w:val="28"/>
          <w:szCs w:val="28"/>
        </w:rPr>
      </w:pPr>
    </w:p>
    <w:p w:rsidR="00BE7478" w:rsidRDefault="00BE7478" w:rsidP="00BE7478">
      <w:pPr>
        <w:rPr>
          <w:rFonts w:cs="Arial"/>
          <w:sz w:val="28"/>
          <w:szCs w:val="28"/>
        </w:rPr>
      </w:pPr>
      <w:r w:rsidRPr="00BE7478">
        <w:rPr>
          <w:rFonts w:cs="Arial"/>
          <w:sz w:val="28"/>
          <w:szCs w:val="28"/>
        </w:rPr>
        <w:t>In June</w:t>
      </w:r>
      <w:r>
        <w:rPr>
          <w:rFonts w:cs="Arial"/>
          <w:sz w:val="28"/>
          <w:szCs w:val="28"/>
        </w:rPr>
        <w:t xml:space="preserve"> 2021, the Cares network was formally launched in the Trust. The Trust is accredited by York Cares as a Carer friendly organisation.  </w:t>
      </w:r>
    </w:p>
    <w:p w:rsidR="00BE7478" w:rsidRDefault="00BE7478" w:rsidP="00BE7478">
      <w:pPr>
        <w:rPr>
          <w:rFonts w:cs="Arial"/>
          <w:sz w:val="28"/>
          <w:szCs w:val="28"/>
        </w:rPr>
      </w:pPr>
    </w:p>
    <w:p w:rsidR="00BE7478" w:rsidRPr="008F0FD9" w:rsidRDefault="00BE7478" w:rsidP="00BE7478">
      <w:pPr>
        <w:rPr>
          <w:rFonts w:cs="Arial"/>
          <w:sz w:val="28"/>
          <w:szCs w:val="28"/>
        </w:rPr>
      </w:pPr>
      <w:r>
        <w:rPr>
          <w:rFonts w:cs="Arial"/>
          <w:sz w:val="28"/>
          <w:szCs w:val="28"/>
        </w:rPr>
        <w:t>As with Enable, Caring4Carers has already provided invaluable input to the wider organisation on the development of policies and procedures; is championed by the Deputy Director of Workforce and has a voice and escalation route through the Trust governance structure.</w:t>
      </w:r>
    </w:p>
    <w:p w:rsidR="007C4807" w:rsidRDefault="007C4807" w:rsidP="007C6607">
      <w:pPr>
        <w:rPr>
          <w:b/>
          <w:color w:val="0070C0"/>
          <w:sz w:val="28"/>
          <w:szCs w:val="28"/>
        </w:rPr>
      </w:pPr>
    </w:p>
    <w:p w:rsidR="007C6607" w:rsidRDefault="002B2FE1" w:rsidP="007C6607">
      <w:pPr>
        <w:rPr>
          <w:rFonts w:cs="Arial"/>
          <w:sz w:val="28"/>
          <w:szCs w:val="28"/>
        </w:rPr>
      </w:pPr>
      <w:r>
        <w:rPr>
          <w:b/>
          <w:color w:val="0070C0"/>
          <w:sz w:val="28"/>
          <w:szCs w:val="28"/>
        </w:rPr>
        <w:t>9</w:t>
      </w:r>
      <w:r w:rsidR="007C6607">
        <w:rPr>
          <w:b/>
          <w:color w:val="0070C0"/>
          <w:sz w:val="28"/>
          <w:szCs w:val="28"/>
        </w:rPr>
        <w:t>.</w:t>
      </w:r>
      <w:r w:rsidR="007C4807">
        <w:rPr>
          <w:b/>
          <w:color w:val="0070C0"/>
          <w:sz w:val="28"/>
          <w:szCs w:val="28"/>
        </w:rPr>
        <w:t>5</w:t>
      </w:r>
      <w:r w:rsidR="007C6607">
        <w:rPr>
          <w:b/>
          <w:color w:val="0070C0"/>
          <w:sz w:val="28"/>
          <w:szCs w:val="28"/>
        </w:rPr>
        <w:tab/>
      </w:r>
      <w:r w:rsidR="007C6607" w:rsidRPr="007C6607">
        <w:rPr>
          <w:b/>
          <w:color w:val="0070C0"/>
          <w:sz w:val="28"/>
          <w:szCs w:val="28"/>
        </w:rPr>
        <w:t xml:space="preserve">Chaplaincy </w:t>
      </w:r>
      <w:r w:rsidR="000B72C7">
        <w:rPr>
          <w:b/>
          <w:color w:val="0070C0"/>
          <w:sz w:val="28"/>
          <w:szCs w:val="28"/>
        </w:rPr>
        <w:t>S</w:t>
      </w:r>
      <w:r w:rsidR="007C6607" w:rsidRPr="007C6607">
        <w:rPr>
          <w:b/>
          <w:color w:val="0070C0"/>
          <w:sz w:val="28"/>
          <w:szCs w:val="28"/>
        </w:rPr>
        <w:t>ervice</w:t>
      </w:r>
    </w:p>
    <w:p w:rsidR="00F40321" w:rsidRDefault="007C6607" w:rsidP="00F40321">
      <w:pPr>
        <w:spacing w:before="100" w:beforeAutospacing="1" w:after="100" w:afterAutospacing="1"/>
        <w:rPr>
          <w:rFonts w:cs="Arial"/>
          <w:sz w:val="28"/>
          <w:szCs w:val="28"/>
        </w:rPr>
      </w:pPr>
      <w:r>
        <w:rPr>
          <w:rFonts w:cs="Arial"/>
          <w:sz w:val="28"/>
          <w:szCs w:val="28"/>
        </w:rPr>
        <w:t>The Trust has a chaplai</w:t>
      </w:r>
      <w:r w:rsidR="002D552C">
        <w:rPr>
          <w:rFonts w:cs="Arial"/>
          <w:sz w:val="28"/>
          <w:szCs w:val="28"/>
        </w:rPr>
        <w:t>ncy service</w:t>
      </w:r>
      <w:r>
        <w:rPr>
          <w:rFonts w:cs="Arial"/>
          <w:sz w:val="28"/>
          <w:szCs w:val="28"/>
        </w:rPr>
        <w:t>; our chaplains</w:t>
      </w:r>
      <w:r w:rsidR="002C7D09">
        <w:rPr>
          <w:rFonts w:cs="Arial"/>
          <w:sz w:val="28"/>
          <w:szCs w:val="28"/>
        </w:rPr>
        <w:t xml:space="preserve"> work</w:t>
      </w:r>
      <w:r>
        <w:rPr>
          <w:rFonts w:cs="Arial"/>
          <w:sz w:val="28"/>
          <w:szCs w:val="28"/>
        </w:rPr>
        <w:t xml:space="preserve"> with </w:t>
      </w:r>
      <w:r w:rsidRPr="007C6607">
        <w:rPr>
          <w:rFonts w:cs="Arial"/>
          <w:sz w:val="28"/>
          <w:szCs w:val="28"/>
        </w:rPr>
        <w:t xml:space="preserve">staff </w:t>
      </w:r>
      <w:r>
        <w:rPr>
          <w:rFonts w:cs="Arial"/>
          <w:sz w:val="28"/>
          <w:szCs w:val="28"/>
        </w:rPr>
        <w:t>with any faith or no faith and are active members of the Trust Fairness Forum ensuring that all faiths have a voice in the organisation.</w:t>
      </w:r>
      <w:r w:rsidR="00F40321">
        <w:rPr>
          <w:rFonts w:cs="Arial"/>
          <w:sz w:val="28"/>
          <w:szCs w:val="28"/>
        </w:rPr>
        <w:t xml:space="preserve"> A</w:t>
      </w:r>
      <w:r w:rsidR="00F40321" w:rsidRPr="00F40321">
        <w:rPr>
          <w:rFonts w:cs="Arial"/>
          <w:sz w:val="28"/>
          <w:szCs w:val="28"/>
        </w:rPr>
        <w:t xml:space="preserve"> Non-Religious volunteer recently commenced in post with the Trust. She is an accredited member of the NRPSN and works as a celebrant accredited by Humanists UK. </w:t>
      </w:r>
      <w:r w:rsidR="00F40321">
        <w:rPr>
          <w:rFonts w:cs="Arial"/>
          <w:sz w:val="28"/>
          <w:szCs w:val="28"/>
        </w:rPr>
        <w:t xml:space="preserve">They </w:t>
      </w:r>
      <w:r w:rsidR="00F40321" w:rsidRPr="00F40321">
        <w:rPr>
          <w:rFonts w:cs="Arial"/>
          <w:sz w:val="28"/>
          <w:szCs w:val="28"/>
        </w:rPr>
        <w:t>also have a Muslim, Buddhist and Sikh volun</w:t>
      </w:r>
      <w:r w:rsidR="00F40321">
        <w:rPr>
          <w:rFonts w:cs="Arial"/>
          <w:sz w:val="28"/>
          <w:szCs w:val="28"/>
        </w:rPr>
        <w:t>teer on the team as volunteers and o</w:t>
      </w:r>
      <w:r w:rsidR="00F40321" w:rsidRPr="00F40321">
        <w:rPr>
          <w:rFonts w:cs="Arial"/>
          <w:sz w:val="28"/>
          <w:szCs w:val="28"/>
        </w:rPr>
        <w:t xml:space="preserve">ne of </w:t>
      </w:r>
      <w:r w:rsidR="00F40321">
        <w:rPr>
          <w:rFonts w:cs="Arial"/>
          <w:sz w:val="28"/>
          <w:szCs w:val="28"/>
        </w:rPr>
        <w:t xml:space="preserve">the </w:t>
      </w:r>
      <w:r w:rsidR="00F40321" w:rsidRPr="00F40321">
        <w:rPr>
          <w:rFonts w:cs="Arial"/>
          <w:sz w:val="28"/>
          <w:szCs w:val="28"/>
        </w:rPr>
        <w:t>part-time chaplains is listed as offering a non-religious/humanist service.</w:t>
      </w:r>
    </w:p>
    <w:p w:rsidR="00897768" w:rsidRDefault="001F7EE5" w:rsidP="007C6607">
      <w:pPr>
        <w:spacing w:before="100" w:beforeAutospacing="1" w:after="100" w:afterAutospacing="1"/>
        <w:rPr>
          <w:rFonts w:cs="Arial"/>
          <w:sz w:val="28"/>
          <w:szCs w:val="28"/>
        </w:rPr>
      </w:pPr>
      <w:r>
        <w:rPr>
          <w:rFonts w:cs="Arial"/>
          <w:sz w:val="28"/>
          <w:szCs w:val="28"/>
        </w:rPr>
        <w:t>T</w:t>
      </w:r>
      <w:r w:rsidR="007746D7">
        <w:rPr>
          <w:rFonts w:cs="Arial"/>
          <w:sz w:val="28"/>
          <w:szCs w:val="28"/>
        </w:rPr>
        <w:t>hanks to a BAME grant from NHS Charities Together the Trust has been able to refurbish the male and female pray rooms</w:t>
      </w:r>
      <w:r>
        <w:rPr>
          <w:rFonts w:cs="Arial"/>
          <w:sz w:val="28"/>
          <w:szCs w:val="28"/>
        </w:rPr>
        <w:t xml:space="preserve"> and</w:t>
      </w:r>
      <w:r w:rsidR="007746D7">
        <w:rPr>
          <w:rFonts w:cs="Arial"/>
          <w:sz w:val="28"/>
          <w:szCs w:val="28"/>
        </w:rPr>
        <w:t xml:space="preserve"> also created ablution facilities installing Wudu stations in the male and female wash rooms</w:t>
      </w:r>
      <w:r w:rsidR="00897768">
        <w:rPr>
          <w:rFonts w:cs="Arial"/>
          <w:sz w:val="28"/>
          <w:szCs w:val="28"/>
        </w:rPr>
        <w:t xml:space="preserve"> at Scarborough Hospital.</w:t>
      </w:r>
    </w:p>
    <w:p w:rsidR="00BD71C5" w:rsidRPr="00BD71C5" w:rsidRDefault="00BD71C5" w:rsidP="00BD71C5">
      <w:pPr>
        <w:spacing w:before="100" w:beforeAutospacing="1" w:after="100" w:afterAutospacing="1"/>
        <w:rPr>
          <w:rFonts w:cs="Arial"/>
          <w:sz w:val="28"/>
          <w:szCs w:val="28"/>
        </w:rPr>
      </w:pPr>
      <w:r>
        <w:rPr>
          <w:rFonts w:cs="Arial"/>
          <w:sz w:val="28"/>
          <w:szCs w:val="28"/>
        </w:rPr>
        <w:lastRenderedPageBreak/>
        <w:t>On 1</w:t>
      </w:r>
      <w:r w:rsidRPr="00897768">
        <w:rPr>
          <w:rFonts w:cs="Arial"/>
          <w:sz w:val="28"/>
          <w:szCs w:val="28"/>
          <w:vertAlign w:val="superscript"/>
        </w:rPr>
        <w:t>st</w:t>
      </w:r>
      <w:r>
        <w:rPr>
          <w:rFonts w:cs="Arial"/>
          <w:sz w:val="28"/>
          <w:szCs w:val="28"/>
        </w:rPr>
        <w:t xml:space="preserve"> December 2021 a business case was approved by the Trust to create a permanent</w:t>
      </w:r>
      <w:r w:rsidRPr="00BD71C5">
        <w:rPr>
          <w:rFonts w:cs="Arial"/>
          <w:sz w:val="28"/>
          <w:szCs w:val="28"/>
        </w:rPr>
        <w:t xml:space="preserve"> ablution room at York Hospital</w:t>
      </w:r>
      <w:r w:rsidR="008C7AF1">
        <w:rPr>
          <w:rFonts w:cs="Arial"/>
          <w:sz w:val="28"/>
          <w:szCs w:val="28"/>
        </w:rPr>
        <w:t>.</w:t>
      </w:r>
      <w:r w:rsidRPr="00BD71C5">
        <w:rPr>
          <w:rFonts w:cs="Arial"/>
          <w:sz w:val="28"/>
          <w:szCs w:val="28"/>
        </w:rPr>
        <w:t xml:space="preserve"> </w:t>
      </w:r>
      <w:r w:rsidR="008C7AF1" w:rsidRPr="008C7AF1">
        <w:rPr>
          <w:rFonts w:cs="Arial"/>
          <w:sz w:val="28"/>
          <w:szCs w:val="28"/>
        </w:rPr>
        <w:t>These facilities will allow individuals to appropriately observe their religious beliefs</w:t>
      </w:r>
      <w:r w:rsidR="008C7AF1">
        <w:rPr>
          <w:rFonts w:cs="Arial"/>
          <w:sz w:val="28"/>
          <w:szCs w:val="28"/>
        </w:rPr>
        <w:t xml:space="preserve">. </w:t>
      </w:r>
    </w:p>
    <w:p w:rsidR="00802D5B" w:rsidRPr="00313892" w:rsidRDefault="00802D5B" w:rsidP="00802D5B">
      <w:pPr>
        <w:spacing w:after="200" w:line="276" w:lineRule="auto"/>
        <w:rPr>
          <w:b/>
          <w:color w:val="0070C0"/>
          <w:sz w:val="28"/>
          <w:szCs w:val="28"/>
        </w:rPr>
      </w:pPr>
      <w:r>
        <w:rPr>
          <w:b/>
          <w:color w:val="0070C0"/>
          <w:sz w:val="28"/>
          <w:szCs w:val="28"/>
        </w:rPr>
        <w:t>9.6</w:t>
      </w:r>
      <w:r>
        <w:rPr>
          <w:b/>
          <w:color w:val="0070C0"/>
          <w:sz w:val="28"/>
          <w:szCs w:val="28"/>
        </w:rPr>
        <w:tab/>
        <w:t>Freedom to S</w:t>
      </w:r>
      <w:r w:rsidRPr="00313892">
        <w:rPr>
          <w:b/>
          <w:color w:val="0070C0"/>
          <w:sz w:val="28"/>
          <w:szCs w:val="28"/>
        </w:rPr>
        <w:t xml:space="preserve">peak </w:t>
      </w:r>
      <w:r>
        <w:rPr>
          <w:b/>
          <w:color w:val="0070C0"/>
          <w:sz w:val="28"/>
          <w:szCs w:val="28"/>
        </w:rPr>
        <w:t>U</w:t>
      </w:r>
      <w:r w:rsidRPr="00313892">
        <w:rPr>
          <w:b/>
          <w:color w:val="0070C0"/>
          <w:sz w:val="28"/>
          <w:szCs w:val="28"/>
        </w:rPr>
        <w:t xml:space="preserve">p </w:t>
      </w:r>
      <w:r>
        <w:rPr>
          <w:b/>
          <w:color w:val="0070C0"/>
          <w:sz w:val="28"/>
          <w:szCs w:val="28"/>
        </w:rPr>
        <w:t>and the Fairness Champions</w:t>
      </w:r>
    </w:p>
    <w:p w:rsidR="00802D5B" w:rsidRPr="00396BFB" w:rsidRDefault="00802D5B" w:rsidP="00802D5B">
      <w:pPr>
        <w:ind w:right="48"/>
        <w:rPr>
          <w:sz w:val="28"/>
          <w:szCs w:val="28"/>
        </w:rPr>
      </w:pPr>
      <w:r>
        <w:rPr>
          <w:sz w:val="28"/>
          <w:szCs w:val="28"/>
        </w:rPr>
        <w:t>The Freedom to Speak up Guardian continues to provide staff with a safe space to raise concerns, enabling staff to ‘speak</w:t>
      </w:r>
      <w:r w:rsidRPr="00E749F7">
        <w:rPr>
          <w:sz w:val="28"/>
          <w:szCs w:val="28"/>
        </w:rPr>
        <w:t xml:space="preserve"> up</w:t>
      </w:r>
      <w:r>
        <w:rPr>
          <w:sz w:val="28"/>
          <w:szCs w:val="28"/>
        </w:rPr>
        <w:t>’</w:t>
      </w:r>
      <w:r w:rsidRPr="00E749F7">
        <w:rPr>
          <w:sz w:val="28"/>
          <w:szCs w:val="28"/>
        </w:rPr>
        <w:t xml:space="preserve"> about anything that may get in the way of delivering safe, high quality care or affects the</w:t>
      </w:r>
      <w:r>
        <w:rPr>
          <w:sz w:val="28"/>
          <w:szCs w:val="28"/>
        </w:rPr>
        <w:t>ir experience in the workplace. The Freedom to Speak up Guardian is supported by a network of Fairness Champions,</w:t>
      </w:r>
      <w:r w:rsidRPr="00396BFB">
        <w:rPr>
          <w:sz w:val="28"/>
          <w:szCs w:val="28"/>
        </w:rPr>
        <w:t xml:space="preserve"> </w:t>
      </w:r>
      <w:r>
        <w:rPr>
          <w:sz w:val="28"/>
          <w:szCs w:val="28"/>
        </w:rPr>
        <w:t xml:space="preserve">who </w:t>
      </w:r>
      <w:r w:rsidRPr="00396BFB">
        <w:rPr>
          <w:sz w:val="28"/>
          <w:szCs w:val="28"/>
        </w:rPr>
        <w:t xml:space="preserve">promote and role model fairness, diversity and inclusivity. Fairness Champions listen to staff, provide support and signpost accordingly. </w:t>
      </w:r>
    </w:p>
    <w:p w:rsidR="00802D5B" w:rsidRPr="00396BFB" w:rsidRDefault="00802D5B" w:rsidP="00802D5B">
      <w:pPr>
        <w:pStyle w:val="Default"/>
        <w:rPr>
          <w:color w:val="auto"/>
          <w:sz w:val="28"/>
          <w:szCs w:val="28"/>
          <w:lang w:eastAsia="en-US"/>
        </w:rPr>
      </w:pPr>
    </w:p>
    <w:p w:rsidR="00802D5B" w:rsidRPr="00396BFB" w:rsidRDefault="00802D5B" w:rsidP="00802D5B">
      <w:pPr>
        <w:pStyle w:val="Default"/>
        <w:rPr>
          <w:color w:val="auto"/>
          <w:sz w:val="28"/>
          <w:szCs w:val="28"/>
          <w:lang w:eastAsia="en-US"/>
        </w:rPr>
      </w:pPr>
      <w:r w:rsidRPr="00396BFB">
        <w:rPr>
          <w:color w:val="auto"/>
          <w:sz w:val="28"/>
          <w:szCs w:val="28"/>
          <w:lang w:eastAsia="en-US"/>
        </w:rPr>
        <w:t xml:space="preserve">Unfortunately, we have seen a small reduction in the number of active Fairness Champions since the COVID-19 pandemic began, but work is underway to re-invigorate this role and understand how the Fairness Champions can work collaboratively as appropriate with the Trust values ambassadors. </w:t>
      </w:r>
    </w:p>
    <w:p w:rsidR="00802D5B" w:rsidRDefault="00802D5B" w:rsidP="00802D5B">
      <w:pPr>
        <w:rPr>
          <w:b/>
          <w:bCs/>
          <w:color w:val="0070C0"/>
          <w:sz w:val="28"/>
          <w:szCs w:val="28"/>
        </w:rPr>
      </w:pPr>
    </w:p>
    <w:p w:rsidR="00802D5B" w:rsidRPr="00313892" w:rsidRDefault="00802D5B" w:rsidP="00802D5B">
      <w:pPr>
        <w:rPr>
          <w:b/>
          <w:bCs/>
          <w:color w:val="0070C0"/>
          <w:sz w:val="28"/>
          <w:szCs w:val="28"/>
        </w:rPr>
      </w:pPr>
      <w:r>
        <w:rPr>
          <w:b/>
          <w:bCs/>
          <w:color w:val="0070C0"/>
          <w:sz w:val="28"/>
          <w:szCs w:val="28"/>
        </w:rPr>
        <w:t>9.7</w:t>
      </w:r>
      <w:r>
        <w:rPr>
          <w:b/>
          <w:bCs/>
          <w:color w:val="0070C0"/>
          <w:sz w:val="28"/>
          <w:szCs w:val="28"/>
        </w:rPr>
        <w:tab/>
        <w:t xml:space="preserve">Trade </w:t>
      </w:r>
      <w:r w:rsidRPr="00313892">
        <w:rPr>
          <w:b/>
          <w:bCs/>
          <w:color w:val="0070C0"/>
          <w:sz w:val="28"/>
          <w:szCs w:val="28"/>
        </w:rPr>
        <w:t>Unions / Staff Representatives</w:t>
      </w:r>
    </w:p>
    <w:p w:rsidR="00802D5B" w:rsidRDefault="00802D5B" w:rsidP="00802D5B">
      <w:pPr>
        <w:spacing w:after="200" w:line="276" w:lineRule="auto"/>
        <w:rPr>
          <w:sz w:val="16"/>
          <w:szCs w:val="16"/>
        </w:rPr>
      </w:pPr>
    </w:p>
    <w:p w:rsidR="00802D5B" w:rsidRPr="00AB3337" w:rsidRDefault="00802D5B" w:rsidP="00802D5B">
      <w:pPr>
        <w:spacing w:after="200" w:line="276" w:lineRule="auto"/>
        <w:rPr>
          <w:sz w:val="28"/>
          <w:szCs w:val="28"/>
        </w:rPr>
      </w:pPr>
      <w:r w:rsidRPr="00AB3337">
        <w:rPr>
          <w:sz w:val="28"/>
          <w:szCs w:val="28"/>
        </w:rPr>
        <w:t xml:space="preserve">The Trust continues to work in partnership with our trade unions and staff side representatives. </w:t>
      </w:r>
      <w:r>
        <w:rPr>
          <w:sz w:val="28"/>
          <w:szCs w:val="28"/>
        </w:rPr>
        <w:t xml:space="preserve">This </w:t>
      </w:r>
      <w:r w:rsidRPr="00AB3337">
        <w:rPr>
          <w:sz w:val="28"/>
          <w:szCs w:val="28"/>
        </w:rPr>
        <w:t xml:space="preserve">ensures that we are developing and applying all </w:t>
      </w:r>
      <w:r>
        <w:rPr>
          <w:sz w:val="28"/>
          <w:szCs w:val="28"/>
        </w:rPr>
        <w:t xml:space="preserve">of our employment </w:t>
      </w:r>
      <w:r w:rsidRPr="00AB3337">
        <w:rPr>
          <w:sz w:val="28"/>
          <w:szCs w:val="28"/>
        </w:rPr>
        <w:t>policies with fairness and equality and enable</w:t>
      </w:r>
      <w:r>
        <w:rPr>
          <w:sz w:val="28"/>
          <w:szCs w:val="28"/>
        </w:rPr>
        <w:t>s</w:t>
      </w:r>
      <w:r w:rsidRPr="00AB3337">
        <w:rPr>
          <w:sz w:val="28"/>
          <w:szCs w:val="28"/>
        </w:rPr>
        <w:t xml:space="preserve"> us to live our ‘just culture’ approach.</w:t>
      </w:r>
    </w:p>
    <w:p w:rsidR="00802D5B" w:rsidRPr="00AB3337" w:rsidRDefault="00802D5B" w:rsidP="00802D5B">
      <w:pPr>
        <w:spacing w:after="200" w:line="276" w:lineRule="auto"/>
        <w:rPr>
          <w:sz w:val="28"/>
          <w:szCs w:val="28"/>
        </w:rPr>
      </w:pPr>
      <w:r w:rsidRPr="00AB3337">
        <w:rPr>
          <w:sz w:val="28"/>
          <w:szCs w:val="28"/>
        </w:rPr>
        <w:t>Trade unions and staff representatives provide our staff with support and promote awareness of key issues.  They provide appropriate challenge to the Trust and by listening to their feedback and making changes accordingly means that we can continue to grow and improve as an organisation.</w:t>
      </w:r>
    </w:p>
    <w:p w:rsidR="00952618" w:rsidRPr="0026454F" w:rsidRDefault="008C7AF1" w:rsidP="00952618">
      <w:pPr>
        <w:rPr>
          <w:b/>
          <w:color w:val="0070C0"/>
          <w:sz w:val="28"/>
          <w:szCs w:val="28"/>
        </w:rPr>
      </w:pPr>
      <w:r>
        <w:rPr>
          <w:b/>
          <w:color w:val="0070C0"/>
          <w:sz w:val="28"/>
          <w:szCs w:val="28"/>
        </w:rPr>
        <w:t>9.8</w:t>
      </w:r>
      <w:r w:rsidR="004C7186">
        <w:rPr>
          <w:b/>
          <w:color w:val="0070C0"/>
          <w:sz w:val="28"/>
          <w:szCs w:val="28"/>
        </w:rPr>
        <w:tab/>
      </w:r>
      <w:r w:rsidR="00802D5B">
        <w:rPr>
          <w:b/>
          <w:color w:val="0070C0"/>
          <w:sz w:val="28"/>
          <w:szCs w:val="28"/>
        </w:rPr>
        <w:t>Protected Characteristics</w:t>
      </w:r>
      <w:r w:rsidR="00572496">
        <w:rPr>
          <w:b/>
          <w:color w:val="0070C0"/>
          <w:sz w:val="28"/>
          <w:szCs w:val="28"/>
        </w:rPr>
        <w:t xml:space="preserve"> Data</w:t>
      </w:r>
    </w:p>
    <w:p w:rsidR="00742B8D" w:rsidRPr="0068018D" w:rsidRDefault="00742B8D" w:rsidP="00952618">
      <w:pPr>
        <w:rPr>
          <w:sz w:val="28"/>
          <w:szCs w:val="28"/>
        </w:rPr>
      </w:pPr>
    </w:p>
    <w:p w:rsidR="0091663F" w:rsidRDefault="00F32632" w:rsidP="00952618">
      <w:pPr>
        <w:rPr>
          <w:rFonts w:cs="Arial"/>
          <w:sz w:val="28"/>
          <w:szCs w:val="28"/>
        </w:rPr>
      </w:pPr>
      <w:r>
        <w:rPr>
          <w:rFonts w:cs="Arial"/>
          <w:sz w:val="28"/>
          <w:szCs w:val="28"/>
        </w:rPr>
        <w:t xml:space="preserve">The Trust acknowledges there is work to do to support staff in sharing their protected characteristics; by way of an example, </w:t>
      </w:r>
      <w:r w:rsidR="0091663F">
        <w:rPr>
          <w:rFonts w:cs="Arial"/>
          <w:sz w:val="28"/>
          <w:szCs w:val="28"/>
        </w:rPr>
        <w:t>we see</w:t>
      </w:r>
      <w:r>
        <w:rPr>
          <w:rFonts w:cs="Arial"/>
          <w:sz w:val="28"/>
          <w:szCs w:val="28"/>
        </w:rPr>
        <w:t xml:space="preserve"> a marked difference between the numbers of staff reporting a disability on the staff survey versus the data extracted from the staff records database; it must be noted that the staff survey represents only the percentage of the workforce that completed it. </w:t>
      </w:r>
    </w:p>
    <w:p w:rsidR="0091663F" w:rsidRDefault="0091663F" w:rsidP="00952618">
      <w:pPr>
        <w:rPr>
          <w:rFonts w:cs="Arial"/>
          <w:sz w:val="28"/>
          <w:szCs w:val="28"/>
        </w:rPr>
      </w:pPr>
    </w:p>
    <w:p w:rsidR="00F32632" w:rsidRDefault="00F32632" w:rsidP="00952618">
      <w:pPr>
        <w:rPr>
          <w:rFonts w:cs="Arial"/>
          <w:sz w:val="28"/>
          <w:szCs w:val="28"/>
        </w:rPr>
      </w:pPr>
      <w:r>
        <w:rPr>
          <w:rFonts w:cs="Arial"/>
          <w:sz w:val="28"/>
          <w:szCs w:val="28"/>
        </w:rPr>
        <w:t xml:space="preserve">Initial engagement has begun with the staff networks and freedom to speak up guardian on what barriers might exist for staff </w:t>
      </w:r>
      <w:r w:rsidR="0091663F">
        <w:rPr>
          <w:rFonts w:cs="Arial"/>
          <w:sz w:val="28"/>
          <w:szCs w:val="28"/>
        </w:rPr>
        <w:t xml:space="preserve">sharing their equality data </w:t>
      </w:r>
      <w:r>
        <w:rPr>
          <w:rFonts w:cs="Arial"/>
          <w:sz w:val="28"/>
          <w:szCs w:val="28"/>
        </w:rPr>
        <w:t xml:space="preserve">and how </w:t>
      </w:r>
      <w:r w:rsidR="0091663F">
        <w:rPr>
          <w:rFonts w:cs="Arial"/>
          <w:sz w:val="28"/>
          <w:szCs w:val="28"/>
        </w:rPr>
        <w:t>the Trust</w:t>
      </w:r>
      <w:r>
        <w:rPr>
          <w:rFonts w:cs="Arial"/>
          <w:sz w:val="28"/>
          <w:szCs w:val="28"/>
        </w:rPr>
        <w:t xml:space="preserve"> might overcome these.</w:t>
      </w:r>
    </w:p>
    <w:p w:rsidR="00897768" w:rsidRDefault="00897768" w:rsidP="00625190">
      <w:pPr>
        <w:pStyle w:val="NormalWeb"/>
        <w:rPr>
          <w:rFonts w:ascii="Arial" w:hAnsi="Arial" w:cs="Arial"/>
          <w:b/>
          <w:color w:val="0070C0"/>
          <w:sz w:val="32"/>
          <w:szCs w:val="32"/>
        </w:rPr>
      </w:pPr>
    </w:p>
    <w:p w:rsidR="004738E1" w:rsidRPr="000B72C7" w:rsidRDefault="002B2FE1" w:rsidP="00625190">
      <w:pPr>
        <w:pStyle w:val="NormalWeb"/>
        <w:rPr>
          <w:rFonts w:ascii="Arial" w:hAnsi="Arial" w:cs="Arial"/>
          <w:b/>
          <w:color w:val="0070C0"/>
          <w:sz w:val="32"/>
          <w:szCs w:val="32"/>
        </w:rPr>
      </w:pPr>
      <w:r>
        <w:rPr>
          <w:rFonts w:ascii="Arial" w:hAnsi="Arial" w:cs="Arial"/>
          <w:b/>
          <w:color w:val="0070C0"/>
          <w:sz w:val="32"/>
          <w:szCs w:val="32"/>
        </w:rPr>
        <w:lastRenderedPageBreak/>
        <w:t>1</w:t>
      </w:r>
      <w:r w:rsidR="008C7AF1">
        <w:rPr>
          <w:rFonts w:ascii="Arial" w:hAnsi="Arial" w:cs="Arial"/>
          <w:b/>
          <w:color w:val="0070C0"/>
          <w:sz w:val="32"/>
          <w:szCs w:val="32"/>
        </w:rPr>
        <w:t>0</w:t>
      </w:r>
      <w:r w:rsidR="008C7AF1">
        <w:rPr>
          <w:rFonts w:ascii="Arial" w:hAnsi="Arial" w:cs="Arial"/>
          <w:b/>
          <w:color w:val="0070C0"/>
          <w:sz w:val="32"/>
          <w:szCs w:val="32"/>
        </w:rPr>
        <w:tab/>
      </w:r>
      <w:r w:rsidR="00A679EF" w:rsidRPr="000B72C7">
        <w:rPr>
          <w:rFonts w:ascii="Arial" w:hAnsi="Arial" w:cs="Arial"/>
          <w:b/>
          <w:color w:val="0070C0"/>
          <w:sz w:val="32"/>
          <w:szCs w:val="32"/>
        </w:rPr>
        <w:t>Equal</w:t>
      </w:r>
      <w:r w:rsidR="004738E1" w:rsidRPr="000B72C7">
        <w:rPr>
          <w:rFonts w:ascii="Arial" w:hAnsi="Arial" w:cs="Arial"/>
          <w:b/>
          <w:color w:val="0070C0"/>
          <w:sz w:val="32"/>
          <w:szCs w:val="32"/>
        </w:rPr>
        <w:t>ity and Diversity R</w:t>
      </w:r>
      <w:r w:rsidR="00A679EF" w:rsidRPr="000B72C7">
        <w:rPr>
          <w:rFonts w:ascii="Arial" w:hAnsi="Arial" w:cs="Arial"/>
          <w:b/>
          <w:color w:val="0070C0"/>
          <w:sz w:val="32"/>
          <w:szCs w:val="32"/>
        </w:rPr>
        <w:t xml:space="preserve">esources </w:t>
      </w:r>
    </w:p>
    <w:p w:rsidR="00A679EF" w:rsidRDefault="00C766B1" w:rsidP="00D30439">
      <w:pPr>
        <w:pStyle w:val="NormalWeb"/>
        <w:ind w:right="-173"/>
        <w:rPr>
          <w:rFonts w:ascii="Arial" w:hAnsi="Arial"/>
          <w:sz w:val="28"/>
          <w:szCs w:val="28"/>
          <w:lang w:eastAsia="en-US"/>
        </w:rPr>
      </w:pPr>
      <w:r>
        <w:rPr>
          <w:rFonts w:ascii="Arial" w:hAnsi="Arial"/>
          <w:sz w:val="28"/>
          <w:szCs w:val="28"/>
          <w:lang w:eastAsia="en-US"/>
        </w:rPr>
        <w:t>R</w:t>
      </w:r>
      <w:r w:rsidR="00A679EF">
        <w:rPr>
          <w:rFonts w:ascii="Arial" w:hAnsi="Arial"/>
          <w:sz w:val="28"/>
          <w:szCs w:val="28"/>
          <w:lang w:eastAsia="en-US"/>
        </w:rPr>
        <w:t xml:space="preserve">esources </w:t>
      </w:r>
      <w:r>
        <w:rPr>
          <w:rFonts w:ascii="Arial" w:hAnsi="Arial"/>
          <w:sz w:val="28"/>
          <w:szCs w:val="28"/>
          <w:lang w:eastAsia="en-US"/>
        </w:rPr>
        <w:t>are now available on the</w:t>
      </w:r>
      <w:r w:rsidR="00A679EF">
        <w:rPr>
          <w:rFonts w:ascii="Arial" w:hAnsi="Arial"/>
          <w:sz w:val="28"/>
          <w:szCs w:val="28"/>
          <w:lang w:eastAsia="en-US"/>
        </w:rPr>
        <w:t xml:space="preserve"> staff intranet</w:t>
      </w:r>
      <w:r>
        <w:rPr>
          <w:rFonts w:ascii="Arial" w:hAnsi="Arial"/>
          <w:sz w:val="28"/>
          <w:szCs w:val="28"/>
          <w:lang w:eastAsia="en-US"/>
        </w:rPr>
        <w:t>. These include</w:t>
      </w:r>
      <w:r w:rsidR="00A679EF">
        <w:rPr>
          <w:rFonts w:ascii="Arial" w:hAnsi="Arial"/>
          <w:sz w:val="28"/>
          <w:szCs w:val="28"/>
          <w:lang w:eastAsia="en-US"/>
        </w:rPr>
        <w:t xml:space="preserve"> fact sheets, videos and signposting to external resources. </w:t>
      </w:r>
      <w:r w:rsidR="00625521">
        <w:rPr>
          <w:rFonts w:ascii="Arial" w:hAnsi="Arial"/>
          <w:sz w:val="28"/>
          <w:szCs w:val="28"/>
          <w:lang w:eastAsia="en-US"/>
        </w:rPr>
        <w:t>These pages will continue to develop over time in response to what we hear from our staff would be helpful.</w:t>
      </w:r>
    </w:p>
    <w:p w:rsidR="005C582F" w:rsidRDefault="005C582F" w:rsidP="00D30439">
      <w:pPr>
        <w:pStyle w:val="NormalWeb"/>
        <w:ind w:right="-173"/>
        <w:rPr>
          <w:rFonts w:ascii="Arial" w:hAnsi="Arial"/>
          <w:sz w:val="28"/>
          <w:szCs w:val="28"/>
          <w:lang w:eastAsia="en-US"/>
        </w:rPr>
      </w:pPr>
      <w:r>
        <w:rPr>
          <w:rFonts w:ascii="Arial" w:hAnsi="Arial"/>
          <w:sz w:val="28"/>
          <w:szCs w:val="28"/>
          <w:lang w:eastAsia="en-US"/>
        </w:rPr>
        <w:t xml:space="preserve">We listen to our employees and run workshops that support for example, individuals </w:t>
      </w:r>
      <w:r w:rsidR="00ED30B0">
        <w:rPr>
          <w:rFonts w:ascii="Arial" w:hAnsi="Arial"/>
          <w:sz w:val="28"/>
          <w:szCs w:val="28"/>
          <w:lang w:eastAsia="en-US"/>
        </w:rPr>
        <w:t>experiencing</w:t>
      </w:r>
      <w:r>
        <w:rPr>
          <w:rFonts w:ascii="Arial" w:hAnsi="Arial"/>
          <w:sz w:val="28"/>
          <w:szCs w:val="28"/>
          <w:lang w:eastAsia="en-US"/>
        </w:rPr>
        <w:t xml:space="preserve"> menopause or those considering retirement.</w:t>
      </w:r>
    </w:p>
    <w:p w:rsidR="00952618" w:rsidRPr="000B72C7" w:rsidRDefault="0027726F" w:rsidP="003F73D1">
      <w:pPr>
        <w:pStyle w:val="NormalWeb"/>
        <w:ind w:left="709" w:right="-173" w:hanging="709"/>
        <w:rPr>
          <w:rFonts w:ascii="Arial" w:hAnsi="Arial" w:cs="Arial"/>
          <w:b/>
          <w:color w:val="0070C0"/>
          <w:sz w:val="32"/>
          <w:szCs w:val="32"/>
        </w:rPr>
      </w:pPr>
      <w:r w:rsidRPr="000B72C7">
        <w:rPr>
          <w:rFonts w:ascii="Arial" w:hAnsi="Arial" w:cs="Arial"/>
          <w:b/>
          <w:color w:val="0070C0"/>
          <w:sz w:val="32"/>
          <w:szCs w:val="32"/>
        </w:rPr>
        <w:t>1</w:t>
      </w:r>
      <w:r w:rsidR="008C7AF1">
        <w:rPr>
          <w:rFonts w:ascii="Arial" w:hAnsi="Arial" w:cs="Arial"/>
          <w:b/>
          <w:color w:val="0070C0"/>
          <w:sz w:val="32"/>
          <w:szCs w:val="32"/>
        </w:rPr>
        <w:t>1</w:t>
      </w:r>
      <w:r w:rsidR="008C7AF1">
        <w:rPr>
          <w:rFonts w:ascii="Arial" w:hAnsi="Arial" w:cs="Arial"/>
          <w:b/>
          <w:color w:val="0070C0"/>
          <w:sz w:val="32"/>
          <w:szCs w:val="32"/>
        </w:rPr>
        <w:tab/>
      </w:r>
      <w:r w:rsidR="000B72C7">
        <w:rPr>
          <w:rFonts w:ascii="Arial" w:hAnsi="Arial" w:cs="Arial"/>
          <w:b/>
          <w:color w:val="0070C0"/>
          <w:sz w:val="32"/>
          <w:szCs w:val="32"/>
        </w:rPr>
        <w:t>Key A</w:t>
      </w:r>
      <w:r w:rsidR="00952618" w:rsidRPr="000B72C7">
        <w:rPr>
          <w:rFonts w:ascii="Arial" w:hAnsi="Arial" w:cs="Arial"/>
          <w:b/>
          <w:color w:val="0070C0"/>
          <w:sz w:val="32"/>
          <w:szCs w:val="32"/>
        </w:rPr>
        <w:t xml:space="preserve">chievements and </w:t>
      </w:r>
      <w:r w:rsidR="000B72C7">
        <w:rPr>
          <w:rFonts w:ascii="Arial" w:hAnsi="Arial" w:cs="Arial"/>
          <w:b/>
          <w:color w:val="0070C0"/>
          <w:sz w:val="32"/>
          <w:szCs w:val="32"/>
        </w:rPr>
        <w:t>A</w:t>
      </w:r>
      <w:r w:rsidR="00952618" w:rsidRPr="000B72C7">
        <w:rPr>
          <w:rFonts w:ascii="Arial" w:hAnsi="Arial" w:cs="Arial"/>
          <w:b/>
          <w:color w:val="0070C0"/>
          <w:sz w:val="32"/>
          <w:szCs w:val="32"/>
        </w:rPr>
        <w:t>ccreditations</w:t>
      </w:r>
    </w:p>
    <w:p w:rsidR="0026454F" w:rsidRPr="004738E1" w:rsidRDefault="0027726F" w:rsidP="00952618">
      <w:pPr>
        <w:pStyle w:val="NormalWeb"/>
        <w:ind w:right="-173"/>
        <w:rPr>
          <w:rFonts w:ascii="Arial" w:hAnsi="Arial" w:cs="Arial"/>
          <w:b/>
          <w:color w:val="0070C0"/>
          <w:sz w:val="28"/>
          <w:szCs w:val="28"/>
        </w:rPr>
      </w:pPr>
      <w:r>
        <w:rPr>
          <w:rFonts w:ascii="Arial" w:hAnsi="Arial" w:cs="Arial"/>
          <w:b/>
          <w:color w:val="0070C0"/>
          <w:sz w:val="28"/>
          <w:szCs w:val="28"/>
        </w:rPr>
        <w:t>1</w:t>
      </w:r>
      <w:r w:rsidR="008C7AF1">
        <w:rPr>
          <w:rFonts w:ascii="Arial" w:hAnsi="Arial" w:cs="Arial"/>
          <w:b/>
          <w:color w:val="0070C0"/>
          <w:sz w:val="28"/>
          <w:szCs w:val="28"/>
        </w:rPr>
        <w:t>1</w:t>
      </w:r>
      <w:r>
        <w:rPr>
          <w:rFonts w:ascii="Arial" w:hAnsi="Arial" w:cs="Arial"/>
          <w:b/>
          <w:color w:val="0070C0"/>
          <w:sz w:val="28"/>
          <w:szCs w:val="28"/>
        </w:rPr>
        <w:t>.1</w:t>
      </w:r>
      <w:r w:rsidR="003F73D1">
        <w:rPr>
          <w:rFonts w:ascii="Arial" w:hAnsi="Arial" w:cs="Arial"/>
          <w:b/>
          <w:color w:val="0070C0"/>
          <w:sz w:val="28"/>
          <w:szCs w:val="28"/>
        </w:rPr>
        <w:tab/>
      </w:r>
      <w:r w:rsidR="00313892" w:rsidRPr="004738E1">
        <w:rPr>
          <w:rFonts w:ascii="Arial" w:hAnsi="Arial" w:cs="Arial"/>
          <w:b/>
          <w:color w:val="0070C0"/>
          <w:sz w:val="28"/>
          <w:szCs w:val="28"/>
        </w:rPr>
        <w:t>Armed Forces Covenant</w:t>
      </w:r>
    </w:p>
    <w:p w:rsidR="008C39F9" w:rsidRPr="0026454F" w:rsidRDefault="00C81E11" w:rsidP="008744AB">
      <w:pPr>
        <w:pStyle w:val="NormalWeb"/>
        <w:ind w:right="-173"/>
        <w:rPr>
          <w:rFonts w:ascii="Arial" w:hAnsi="Arial" w:cs="Arial"/>
          <w:sz w:val="28"/>
          <w:szCs w:val="28"/>
          <w:lang w:eastAsia="en-US"/>
        </w:rPr>
      </w:pPr>
      <w:r>
        <w:rPr>
          <w:rFonts w:ascii="Arial" w:hAnsi="Arial" w:cs="Arial"/>
          <w:sz w:val="28"/>
          <w:szCs w:val="28"/>
          <w:lang w:eastAsia="en-US"/>
        </w:rPr>
        <w:t>T</w:t>
      </w:r>
      <w:r w:rsidR="0026454F" w:rsidRPr="0026454F">
        <w:rPr>
          <w:rFonts w:ascii="Arial" w:hAnsi="Arial" w:cs="Arial"/>
          <w:sz w:val="28"/>
          <w:szCs w:val="28"/>
          <w:lang w:eastAsia="en-US"/>
        </w:rPr>
        <w:t>he Defence Employer Recognition Scheme (ERS) encourages employers to support defence and inspire others to do the same. The scheme encompasses bronze, silver and gold awards for employer organisations the pledge, demonstrate or advocate to support defence and the armed forces community, and align their values with the Armed Forces Covenant (an extract of which is set out below).  In 2020, we achieved a gold award for our work.</w:t>
      </w:r>
    </w:p>
    <w:p w:rsidR="008C39F9" w:rsidRPr="00C81E11" w:rsidRDefault="002D4F71" w:rsidP="008744AB">
      <w:pPr>
        <w:rPr>
          <w:rFonts w:cs="Arial"/>
          <w:sz w:val="28"/>
          <w:szCs w:val="28"/>
        </w:rPr>
      </w:pPr>
      <w:r w:rsidRPr="00C81E11">
        <w:rPr>
          <w:rFonts w:cs="Arial"/>
          <w:sz w:val="28"/>
          <w:szCs w:val="28"/>
        </w:rPr>
        <w:t>The Trust</w:t>
      </w:r>
      <w:r w:rsidR="008C39F9" w:rsidRPr="00C81E11">
        <w:rPr>
          <w:rFonts w:cs="Arial"/>
          <w:sz w:val="28"/>
          <w:szCs w:val="28"/>
        </w:rPr>
        <w:t xml:space="preserve"> recognises the value serving personnel, reservists, veterans and military families bring to our business. We will seek to uphold the principles of the Armed Forces Covenant, by:</w:t>
      </w:r>
    </w:p>
    <w:p w:rsidR="008C39F9" w:rsidRPr="002D4F71" w:rsidRDefault="008C39F9" w:rsidP="008C39F9">
      <w:pPr>
        <w:jc w:val="center"/>
        <w:rPr>
          <w:rFonts w:cs="Arial"/>
          <w:sz w:val="28"/>
          <w:szCs w:val="28"/>
        </w:rPr>
      </w:pPr>
    </w:p>
    <w:p w:rsidR="008C39F9" w:rsidRPr="002D4F71" w:rsidRDefault="008C39F9" w:rsidP="008C39F9">
      <w:pPr>
        <w:numPr>
          <w:ilvl w:val="0"/>
          <w:numId w:val="38"/>
        </w:numPr>
        <w:overflowPunct w:val="0"/>
        <w:autoSpaceDE w:val="0"/>
        <w:autoSpaceDN w:val="0"/>
        <w:adjustRightInd w:val="0"/>
        <w:spacing w:line="360" w:lineRule="auto"/>
        <w:textAlignment w:val="baseline"/>
        <w:rPr>
          <w:rFonts w:cs="Arial"/>
          <w:sz w:val="28"/>
          <w:szCs w:val="28"/>
        </w:rPr>
      </w:pPr>
      <w:r w:rsidRPr="002D4F71">
        <w:rPr>
          <w:rFonts w:cs="Arial"/>
          <w:sz w:val="28"/>
          <w:szCs w:val="28"/>
        </w:rPr>
        <w:t>promoting the fact that we are an armed forces-friendly organisation;</w:t>
      </w:r>
    </w:p>
    <w:p w:rsidR="008C39F9" w:rsidRPr="002D4F71" w:rsidRDefault="008C39F9" w:rsidP="008C39F9">
      <w:pPr>
        <w:numPr>
          <w:ilvl w:val="0"/>
          <w:numId w:val="38"/>
        </w:numPr>
        <w:overflowPunct w:val="0"/>
        <w:autoSpaceDE w:val="0"/>
        <w:autoSpaceDN w:val="0"/>
        <w:adjustRightInd w:val="0"/>
        <w:spacing w:line="360" w:lineRule="auto"/>
        <w:textAlignment w:val="baseline"/>
        <w:rPr>
          <w:rFonts w:cs="Arial"/>
          <w:sz w:val="28"/>
          <w:szCs w:val="28"/>
        </w:rPr>
      </w:pPr>
      <w:r w:rsidRPr="002D4F71">
        <w:rPr>
          <w:rFonts w:cs="Arial"/>
          <w:sz w:val="28"/>
          <w:szCs w:val="28"/>
        </w:rPr>
        <w:t>seeking to support the employment of veterans young and old and working with the Career Transition Partnership (CTP), in order to establish a tailored employment pathway for Service Leavers;</w:t>
      </w:r>
    </w:p>
    <w:p w:rsidR="008C39F9" w:rsidRPr="002D4F71" w:rsidRDefault="008C39F9" w:rsidP="008C39F9">
      <w:pPr>
        <w:numPr>
          <w:ilvl w:val="0"/>
          <w:numId w:val="38"/>
        </w:numPr>
        <w:overflowPunct w:val="0"/>
        <w:autoSpaceDE w:val="0"/>
        <w:autoSpaceDN w:val="0"/>
        <w:adjustRightInd w:val="0"/>
        <w:spacing w:line="360" w:lineRule="auto"/>
        <w:textAlignment w:val="baseline"/>
        <w:rPr>
          <w:rFonts w:cs="Arial"/>
          <w:sz w:val="28"/>
          <w:szCs w:val="28"/>
        </w:rPr>
      </w:pPr>
      <w:r w:rsidRPr="002D4F71">
        <w:rPr>
          <w:rFonts w:cs="Arial"/>
          <w:sz w:val="28"/>
          <w:szCs w:val="28"/>
        </w:rPr>
        <w:t>striving to support the employment of Service spouses and partners;</w:t>
      </w:r>
    </w:p>
    <w:p w:rsidR="008C39F9" w:rsidRPr="002D4F71" w:rsidRDefault="008C39F9" w:rsidP="008C39F9">
      <w:pPr>
        <w:numPr>
          <w:ilvl w:val="0"/>
          <w:numId w:val="38"/>
        </w:numPr>
        <w:overflowPunct w:val="0"/>
        <w:autoSpaceDE w:val="0"/>
        <w:autoSpaceDN w:val="0"/>
        <w:adjustRightInd w:val="0"/>
        <w:spacing w:line="360" w:lineRule="auto"/>
        <w:textAlignment w:val="baseline"/>
        <w:rPr>
          <w:rFonts w:cs="Arial"/>
          <w:sz w:val="28"/>
          <w:szCs w:val="28"/>
        </w:rPr>
      </w:pPr>
      <w:r w:rsidRPr="002D4F71">
        <w:rPr>
          <w:rFonts w:cs="Arial"/>
          <w:sz w:val="28"/>
          <w:szCs w:val="28"/>
        </w:rPr>
        <w:t>endeavouring to offer a degree of flexibility in granting  leave for Service spouses and partners before, during and after a partner’s deployment;</w:t>
      </w:r>
    </w:p>
    <w:p w:rsidR="008C39F9" w:rsidRPr="002D4F71" w:rsidRDefault="008C39F9" w:rsidP="008C39F9">
      <w:pPr>
        <w:numPr>
          <w:ilvl w:val="0"/>
          <w:numId w:val="38"/>
        </w:numPr>
        <w:overflowPunct w:val="0"/>
        <w:autoSpaceDE w:val="0"/>
        <w:autoSpaceDN w:val="0"/>
        <w:adjustRightInd w:val="0"/>
        <w:spacing w:line="360" w:lineRule="auto"/>
        <w:textAlignment w:val="baseline"/>
        <w:rPr>
          <w:rFonts w:cs="Arial"/>
          <w:sz w:val="28"/>
          <w:szCs w:val="28"/>
        </w:rPr>
      </w:pPr>
      <w:r w:rsidRPr="002D4F71">
        <w:rPr>
          <w:rFonts w:cs="Arial"/>
          <w:sz w:val="28"/>
          <w:szCs w:val="28"/>
        </w:rPr>
        <w:t>seeking to support our employees who choose to be members of the Reserve forces, including by accommodating their training and deployment where possible;</w:t>
      </w:r>
    </w:p>
    <w:p w:rsidR="008C39F9" w:rsidRPr="002D4F71" w:rsidRDefault="008C39F9" w:rsidP="008C39F9">
      <w:pPr>
        <w:numPr>
          <w:ilvl w:val="0"/>
          <w:numId w:val="38"/>
        </w:numPr>
        <w:overflowPunct w:val="0"/>
        <w:autoSpaceDE w:val="0"/>
        <w:autoSpaceDN w:val="0"/>
        <w:adjustRightInd w:val="0"/>
        <w:spacing w:line="360" w:lineRule="auto"/>
        <w:textAlignment w:val="baseline"/>
        <w:rPr>
          <w:rFonts w:cs="Arial"/>
          <w:sz w:val="28"/>
          <w:szCs w:val="28"/>
        </w:rPr>
      </w:pPr>
      <w:r w:rsidRPr="002D4F71">
        <w:rPr>
          <w:rFonts w:cs="Arial"/>
          <w:sz w:val="28"/>
          <w:szCs w:val="28"/>
        </w:rPr>
        <w:t>offering support to our local cadet units, either in our local community or in local schools, where possible;</w:t>
      </w:r>
    </w:p>
    <w:p w:rsidR="008C39F9" w:rsidRPr="002D4F71" w:rsidRDefault="008C39F9" w:rsidP="008C39F9">
      <w:pPr>
        <w:numPr>
          <w:ilvl w:val="0"/>
          <w:numId w:val="38"/>
        </w:numPr>
        <w:overflowPunct w:val="0"/>
        <w:autoSpaceDE w:val="0"/>
        <w:autoSpaceDN w:val="0"/>
        <w:adjustRightInd w:val="0"/>
        <w:spacing w:line="360" w:lineRule="auto"/>
        <w:textAlignment w:val="baseline"/>
        <w:rPr>
          <w:rFonts w:cs="Arial"/>
          <w:sz w:val="28"/>
          <w:szCs w:val="28"/>
        </w:rPr>
      </w:pPr>
      <w:r w:rsidRPr="002D4F71">
        <w:rPr>
          <w:rFonts w:cs="Arial"/>
          <w:sz w:val="28"/>
          <w:szCs w:val="28"/>
        </w:rPr>
        <w:t>aiming to actively participate in Armed Forces Day;</w:t>
      </w:r>
    </w:p>
    <w:p w:rsidR="008C39F9" w:rsidRPr="002D4F71" w:rsidRDefault="008C39F9" w:rsidP="008C39F9">
      <w:pPr>
        <w:numPr>
          <w:ilvl w:val="0"/>
          <w:numId w:val="38"/>
        </w:numPr>
        <w:overflowPunct w:val="0"/>
        <w:autoSpaceDE w:val="0"/>
        <w:autoSpaceDN w:val="0"/>
        <w:adjustRightInd w:val="0"/>
        <w:spacing w:line="360" w:lineRule="auto"/>
        <w:textAlignment w:val="baseline"/>
        <w:rPr>
          <w:rFonts w:cs="Arial"/>
          <w:sz w:val="28"/>
          <w:szCs w:val="28"/>
        </w:rPr>
      </w:pPr>
      <w:r w:rsidRPr="002D4F71">
        <w:rPr>
          <w:rFonts w:cs="Arial"/>
          <w:sz w:val="28"/>
          <w:szCs w:val="28"/>
        </w:rPr>
        <w:t>offering a discount to members of the Armed Forces Community;</w:t>
      </w:r>
    </w:p>
    <w:p w:rsidR="008C39F9" w:rsidRPr="002D4F71" w:rsidRDefault="008C39F9" w:rsidP="008C39F9">
      <w:pPr>
        <w:jc w:val="center"/>
        <w:rPr>
          <w:rFonts w:cs="Arial"/>
          <w:sz w:val="28"/>
          <w:szCs w:val="28"/>
        </w:rPr>
      </w:pPr>
    </w:p>
    <w:p w:rsidR="008C39F9" w:rsidRPr="002D4F71" w:rsidRDefault="008C39F9" w:rsidP="008C39F9">
      <w:pPr>
        <w:rPr>
          <w:rFonts w:cs="Arial"/>
          <w:sz w:val="28"/>
          <w:szCs w:val="28"/>
        </w:rPr>
      </w:pPr>
      <w:r w:rsidRPr="002D4F71">
        <w:rPr>
          <w:rFonts w:cs="Arial"/>
          <w:sz w:val="28"/>
          <w:szCs w:val="28"/>
        </w:rPr>
        <w:t xml:space="preserve">We will publicise these commitments through our website and recruiting processes, setting out how we will seek to honour them and inviting feedback from the Service community and our customers on how we are doing. </w:t>
      </w:r>
    </w:p>
    <w:p w:rsidR="008C39F9" w:rsidRDefault="008C39F9" w:rsidP="00952618">
      <w:pPr>
        <w:rPr>
          <w:rFonts w:cs="Arial"/>
          <w:b/>
          <w:sz w:val="28"/>
          <w:szCs w:val="28"/>
        </w:rPr>
      </w:pPr>
    </w:p>
    <w:p w:rsidR="00952618" w:rsidRPr="00313892" w:rsidRDefault="002B2FE1" w:rsidP="00952618">
      <w:pPr>
        <w:rPr>
          <w:rFonts w:cs="Arial"/>
          <w:b/>
          <w:color w:val="0070C0"/>
          <w:sz w:val="28"/>
          <w:szCs w:val="28"/>
        </w:rPr>
      </w:pPr>
      <w:r>
        <w:rPr>
          <w:rFonts w:cs="Arial"/>
          <w:b/>
          <w:color w:val="0070C0"/>
          <w:sz w:val="28"/>
          <w:szCs w:val="28"/>
        </w:rPr>
        <w:t>1</w:t>
      </w:r>
      <w:r w:rsidR="008C7AF1">
        <w:rPr>
          <w:rFonts w:cs="Arial"/>
          <w:b/>
          <w:color w:val="0070C0"/>
          <w:sz w:val="28"/>
          <w:szCs w:val="28"/>
        </w:rPr>
        <w:t>1</w:t>
      </w:r>
      <w:r w:rsidR="0027726F">
        <w:rPr>
          <w:rFonts w:cs="Arial"/>
          <w:b/>
          <w:color w:val="0070C0"/>
          <w:sz w:val="28"/>
          <w:szCs w:val="28"/>
        </w:rPr>
        <w:t>.</w:t>
      </w:r>
      <w:r w:rsidR="003F73D1">
        <w:rPr>
          <w:rFonts w:cs="Arial"/>
          <w:b/>
          <w:color w:val="0070C0"/>
          <w:sz w:val="28"/>
          <w:szCs w:val="28"/>
        </w:rPr>
        <w:t>2</w:t>
      </w:r>
      <w:r w:rsidR="003F73D1">
        <w:rPr>
          <w:rFonts w:cs="Arial"/>
          <w:b/>
          <w:color w:val="0070C0"/>
          <w:sz w:val="28"/>
          <w:szCs w:val="28"/>
        </w:rPr>
        <w:tab/>
      </w:r>
      <w:r w:rsidR="0060555A" w:rsidRPr="00313892">
        <w:rPr>
          <w:rFonts w:cs="Arial"/>
          <w:b/>
          <w:color w:val="0070C0"/>
          <w:sz w:val="28"/>
          <w:szCs w:val="28"/>
        </w:rPr>
        <w:t>D</w:t>
      </w:r>
      <w:r w:rsidR="00952618" w:rsidRPr="00313892">
        <w:rPr>
          <w:rFonts w:cs="Arial"/>
          <w:b/>
          <w:color w:val="0070C0"/>
          <w:sz w:val="28"/>
          <w:szCs w:val="28"/>
        </w:rPr>
        <w:t xml:space="preserve">isability Confident </w:t>
      </w:r>
      <w:r w:rsidR="00CC72E9" w:rsidRPr="00313892">
        <w:rPr>
          <w:rFonts w:cs="Arial"/>
          <w:b/>
          <w:color w:val="0070C0"/>
          <w:sz w:val="28"/>
          <w:szCs w:val="28"/>
        </w:rPr>
        <w:t>and</w:t>
      </w:r>
      <w:r w:rsidR="0026454F">
        <w:rPr>
          <w:rFonts w:cs="Arial"/>
          <w:b/>
          <w:color w:val="0070C0"/>
          <w:sz w:val="28"/>
          <w:szCs w:val="28"/>
        </w:rPr>
        <w:t xml:space="preserve"> a</w:t>
      </w:r>
      <w:r w:rsidR="00965DBB">
        <w:rPr>
          <w:rFonts w:cs="Arial"/>
          <w:b/>
          <w:color w:val="0070C0"/>
          <w:sz w:val="28"/>
          <w:szCs w:val="28"/>
        </w:rPr>
        <w:t xml:space="preserve"> Mindful E</w:t>
      </w:r>
      <w:r w:rsidR="00CC72E9" w:rsidRPr="00313892">
        <w:rPr>
          <w:rFonts w:cs="Arial"/>
          <w:b/>
          <w:color w:val="0070C0"/>
          <w:sz w:val="28"/>
          <w:szCs w:val="28"/>
        </w:rPr>
        <w:t>mployer</w:t>
      </w:r>
    </w:p>
    <w:p w:rsidR="002B2FE1" w:rsidRDefault="002B2FE1" w:rsidP="002B2FE1">
      <w:pPr>
        <w:ind w:right="-426"/>
        <w:rPr>
          <w:rFonts w:cs="Arial"/>
          <w:sz w:val="28"/>
          <w:szCs w:val="28"/>
        </w:rPr>
      </w:pPr>
    </w:p>
    <w:p w:rsidR="00952618" w:rsidRPr="00F8771E" w:rsidRDefault="00ED30B0" w:rsidP="002B2FE1">
      <w:pPr>
        <w:ind w:right="-426"/>
        <w:rPr>
          <w:rFonts w:cs="Arial"/>
          <w:b/>
          <w:sz w:val="28"/>
          <w:szCs w:val="28"/>
        </w:rPr>
      </w:pPr>
      <w:r w:rsidRPr="00F8771E">
        <w:rPr>
          <w:rFonts w:cs="Arial"/>
          <w:sz w:val="28"/>
          <w:szCs w:val="28"/>
        </w:rPr>
        <w:t>D</w:t>
      </w:r>
      <w:r w:rsidR="00BE7478" w:rsidRPr="00F8771E">
        <w:rPr>
          <w:rFonts w:cs="Arial"/>
          <w:sz w:val="28"/>
          <w:szCs w:val="28"/>
        </w:rPr>
        <w:t xml:space="preserve">uring 2021 </w:t>
      </w:r>
      <w:r w:rsidRPr="00F8771E">
        <w:rPr>
          <w:rFonts w:cs="Arial"/>
          <w:sz w:val="28"/>
          <w:szCs w:val="28"/>
        </w:rPr>
        <w:t xml:space="preserve">we </w:t>
      </w:r>
      <w:r w:rsidR="00BE7478" w:rsidRPr="00F8771E">
        <w:rPr>
          <w:rFonts w:cs="Arial"/>
          <w:sz w:val="28"/>
          <w:szCs w:val="28"/>
        </w:rPr>
        <w:t>achieved disability confident reaccreditation</w:t>
      </w:r>
      <w:r w:rsidR="001F7EE5">
        <w:rPr>
          <w:rFonts w:cs="Arial"/>
          <w:sz w:val="28"/>
          <w:szCs w:val="28"/>
        </w:rPr>
        <w:t>. A</w:t>
      </w:r>
      <w:r w:rsidR="00BE7478" w:rsidRPr="00F8771E">
        <w:rPr>
          <w:rFonts w:cs="Arial"/>
          <w:sz w:val="28"/>
          <w:szCs w:val="28"/>
        </w:rPr>
        <w:t xml:space="preserve">fter submitting a wealth of information to Mindful employer on its wide ranging suite of health and wellbeing offerings for staff; </w:t>
      </w:r>
      <w:r w:rsidR="001F7EE5">
        <w:rPr>
          <w:rFonts w:cs="Arial"/>
          <w:sz w:val="28"/>
          <w:szCs w:val="28"/>
        </w:rPr>
        <w:t>we were</w:t>
      </w:r>
      <w:r w:rsidR="00BE7478" w:rsidRPr="00F8771E">
        <w:rPr>
          <w:rFonts w:cs="Arial"/>
          <w:sz w:val="28"/>
          <w:szCs w:val="28"/>
        </w:rPr>
        <w:t xml:space="preserve"> success</w:t>
      </w:r>
      <w:r w:rsidR="001F7EE5">
        <w:rPr>
          <w:rFonts w:cs="Arial"/>
          <w:sz w:val="28"/>
          <w:szCs w:val="28"/>
        </w:rPr>
        <w:t>ful</w:t>
      </w:r>
      <w:r w:rsidR="00BE7478" w:rsidRPr="00F8771E">
        <w:rPr>
          <w:rFonts w:cs="Arial"/>
          <w:sz w:val="28"/>
          <w:szCs w:val="28"/>
        </w:rPr>
        <w:t xml:space="preserve"> in retaining Mindful Employer status. </w:t>
      </w:r>
    </w:p>
    <w:p w:rsidR="002C7D09" w:rsidRDefault="002C7D09" w:rsidP="002C7D09">
      <w:pPr>
        <w:rPr>
          <w:rFonts w:cs="Arial"/>
          <w:b/>
          <w:color w:val="0070C0"/>
          <w:sz w:val="28"/>
          <w:szCs w:val="28"/>
        </w:rPr>
      </w:pPr>
    </w:p>
    <w:p w:rsidR="00ED30B0" w:rsidRDefault="0027726F" w:rsidP="002C7D09">
      <w:pPr>
        <w:rPr>
          <w:rFonts w:cs="Arial"/>
          <w:b/>
          <w:color w:val="0070C0"/>
          <w:sz w:val="28"/>
          <w:szCs w:val="28"/>
        </w:rPr>
      </w:pPr>
      <w:r>
        <w:rPr>
          <w:rFonts w:cs="Arial"/>
          <w:b/>
          <w:color w:val="0070C0"/>
          <w:sz w:val="28"/>
          <w:szCs w:val="28"/>
        </w:rPr>
        <w:t>1</w:t>
      </w:r>
      <w:r w:rsidR="008C7AF1">
        <w:rPr>
          <w:rFonts w:cs="Arial"/>
          <w:b/>
          <w:color w:val="0070C0"/>
          <w:sz w:val="28"/>
          <w:szCs w:val="28"/>
        </w:rPr>
        <w:t>1</w:t>
      </w:r>
      <w:r>
        <w:rPr>
          <w:rFonts w:cs="Arial"/>
          <w:b/>
          <w:color w:val="0070C0"/>
          <w:sz w:val="28"/>
          <w:szCs w:val="28"/>
        </w:rPr>
        <w:t>.</w:t>
      </w:r>
      <w:r w:rsidR="003F73D1">
        <w:rPr>
          <w:rFonts w:cs="Arial"/>
          <w:b/>
          <w:color w:val="0070C0"/>
          <w:sz w:val="28"/>
          <w:szCs w:val="28"/>
        </w:rPr>
        <w:t>3</w:t>
      </w:r>
      <w:r w:rsidR="003F73D1">
        <w:rPr>
          <w:rFonts w:cs="Arial"/>
          <w:b/>
          <w:color w:val="0070C0"/>
          <w:sz w:val="28"/>
          <w:szCs w:val="28"/>
        </w:rPr>
        <w:tab/>
      </w:r>
      <w:r w:rsidR="00ED30B0">
        <w:rPr>
          <w:rFonts w:cs="Arial"/>
          <w:b/>
          <w:color w:val="0070C0"/>
          <w:sz w:val="28"/>
          <w:szCs w:val="28"/>
        </w:rPr>
        <w:t xml:space="preserve">Good Business Charter </w:t>
      </w:r>
    </w:p>
    <w:p w:rsidR="00ED30B0" w:rsidRDefault="00ED30B0" w:rsidP="002C7D09">
      <w:pPr>
        <w:rPr>
          <w:rFonts w:cs="Arial"/>
          <w:b/>
          <w:color w:val="0070C0"/>
          <w:sz w:val="28"/>
          <w:szCs w:val="28"/>
        </w:rPr>
      </w:pPr>
    </w:p>
    <w:p w:rsidR="00ED30B0" w:rsidRPr="002B2FE1" w:rsidRDefault="00ED30B0" w:rsidP="00F81658">
      <w:pPr>
        <w:ind w:right="-426"/>
        <w:rPr>
          <w:rFonts w:cs="Arial"/>
          <w:sz w:val="28"/>
          <w:szCs w:val="28"/>
        </w:rPr>
      </w:pPr>
      <w:r w:rsidRPr="002B2FE1">
        <w:rPr>
          <w:rFonts w:cs="Arial"/>
          <w:sz w:val="28"/>
          <w:szCs w:val="28"/>
        </w:rPr>
        <w:t xml:space="preserve">In June 2021 the Trust became accredited with the Good Business Charter in recognition of the employment practices across the organisation.  </w:t>
      </w:r>
    </w:p>
    <w:p w:rsidR="00ED30B0" w:rsidRDefault="00ED30B0" w:rsidP="002C7D09">
      <w:pPr>
        <w:rPr>
          <w:rFonts w:cs="Arial"/>
          <w:b/>
          <w:color w:val="0070C0"/>
          <w:sz w:val="28"/>
          <w:szCs w:val="28"/>
        </w:rPr>
      </w:pPr>
    </w:p>
    <w:p w:rsidR="002B2FE1" w:rsidRDefault="00ED30B0" w:rsidP="002B2FE1">
      <w:pPr>
        <w:jc w:val="both"/>
        <w:rPr>
          <w:rFonts w:cs="Arial"/>
          <w:b/>
          <w:color w:val="0070C0"/>
          <w:sz w:val="28"/>
          <w:szCs w:val="28"/>
        </w:rPr>
      </w:pPr>
      <w:r>
        <w:rPr>
          <w:rFonts w:cs="Arial"/>
          <w:b/>
          <w:color w:val="0070C0"/>
          <w:sz w:val="28"/>
          <w:szCs w:val="28"/>
        </w:rPr>
        <w:t>1</w:t>
      </w:r>
      <w:r w:rsidR="008C7AF1">
        <w:rPr>
          <w:rFonts w:cs="Arial"/>
          <w:b/>
          <w:color w:val="0070C0"/>
          <w:sz w:val="28"/>
          <w:szCs w:val="28"/>
        </w:rPr>
        <w:t>1</w:t>
      </w:r>
      <w:r>
        <w:rPr>
          <w:rFonts w:cs="Arial"/>
          <w:b/>
          <w:color w:val="0070C0"/>
          <w:sz w:val="28"/>
          <w:szCs w:val="28"/>
        </w:rPr>
        <w:t>.4</w:t>
      </w:r>
      <w:r w:rsidR="002B2FE1">
        <w:rPr>
          <w:rFonts w:cs="Arial"/>
          <w:b/>
          <w:color w:val="0070C0"/>
          <w:sz w:val="28"/>
          <w:szCs w:val="28"/>
        </w:rPr>
        <w:tab/>
      </w:r>
      <w:r w:rsidR="00952618" w:rsidRPr="00313892">
        <w:rPr>
          <w:rFonts w:cs="Arial"/>
          <w:b/>
          <w:color w:val="0070C0"/>
          <w:sz w:val="28"/>
          <w:szCs w:val="28"/>
        </w:rPr>
        <w:t>York Human Rights City</w:t>
      </w:r>
    </w:p>
    <w:p w:rsidR="002B2FE1" w:rsidRDefault="002B2FE1" w:rsidP="002B2FE1">
      <w:pPr>
        <w:jc w:val="both"/>
        <w:rPr>
          <w:rFonts w:cs="Arial"/>
          <w:b/>
          <w:color w:val="0070C0"/>
          <w:sz w:val="28"/>
          <w:szCs w:val="28"/>
        </w:rPr>
      </w:pPr>
    </w:p>
    <w:p w:rsidR="005B7590" w:rsidRPr="00ED30B0" w:rsidRDefault="00952618" w:rsidP="002B2FE1">
      <w:pPr>
        <w:jc w:val="both"/>
        <w:rPr>
          <w:sz w:val="24"/>
        </w:rPr>
      </w:pPr>
      <w:r w:rsidRPr="002B2FE1">
        <w:rPr>
          <w:sz w:val="28"/>
          <w:szCs w:val="28"/>
        </w:rPr>
        <w:t>The Trust continues its commitment to York: Human Rights City Network.</w:t>
      </w:r>
      <w:r w:rsidRPr="002B2FE1">
        <w:rPr>
          <w:b/>
          <w:bCs/>
          <w:sz w:val="28"/>
          <w:szCs w:val="28"/>
        </w:rPr>
        <w:t xml:space="preserve">    </w:t>
      </w:r>
      <w:r w:rsidRPr="002B2FE1">
        <w:rPr>
          <w:sz w:val="28"/>
          <w:szCs w:val="28"/>
        </w:rPr>
        <w:t>This is a project which aims to make York the UK’s first Human Rights City and comprises a range of voluntary, faith and public sector organisations.</w:t>
      </w:r>
      <w:r w:rsidRPr="00ED30B0">
        <w:rPr>
          <w:sz w:val="24"/>
        </w:rPr>
        <w:t xml:space="preserve">  </w:t>
      </w:r>
    </w:p>
    <w:p w:rsidR="00952618" w:rsidRDefault="00952618" w:rsidP="00952618">
      <w:pPr>
        <w:rPr>
          <w:sz w:val="22"/>
          <w:szCs w:val="22"/>
        </w:rPr>
      </w:pPr>
    </w:p>
    <w:p w:rsidR="00E10BC8" w:rsidRPr="000B72C7" w:rsidRDefault="0027726F" w:rsidP="00E10BC8">
      <w:pPr>
        <w:spacing w:after="200" w:line="276" w:lineRule="auto"/>
        <w:rPr>
          <w:rFonts w:cs="Arial"/>
          <w:b/>
          <w:color w:val="0070C0"/>
          <w:sz w:val="32"/>
          <w:szCs w:val="32"/>
        </w:rPr>
      </w:pPr>
      <w:r w:rsidRPr="000B72C7">
        <w:rPr>
          <w:rFonts w:cs="Arial"/>
          <w:b/>
          <w:color w:val="0070C0"/>
          <w:sz w:val="32"/>
          <w:szCs w:val="32"/>
        </w:rPr>
        <w:t>1</w:t>
      </w:r>
      <w:r w:rsidR="008C7AF1">
        <w:rPr>
          <w:rFonts w:cs="Arial"/>
          <w:b/>
          <w:color w:val="0070C0"/>
          <w:sz w:val="32"/>
          <w:szCs w:val="32"/>
        </w:rPr>
        <w:t>2</w:t>
      </w:r>
      <w:r w:rsidR="003F73D1" w:rsidRPr="000B72C7">
        <w:rPr>
          <w:rFonts w:cs="Arial"/>
          <w:b/>
          <w:color w:val="0070C0"/>
          <w:sz w:val="32"/>
          <w:szCs w:val="32"/>
        </w:rPr>
        <w:tab/>
      </w:r>
      <w:r w:rsidR="00DA620F" w:rsidRPr="000B72C7">
        <w:rPr>
          <w:rFonts w:cs="Arial"/>
          <w:b/>
          <w:color w:val="0070C0"/>
          <w:sz w:val="32"/>
          <w:szCs w:val="32"/>
        </w:rPr>
        <w:t>R</w:t>
      </w:r>
      <w:r w:rsidR="00E10BC8" w:rsidRPr="000B72C7">
        <w:rPr>
          <w:rFonts w:cs="Arial"/>
          <w:b/>
          <w:color w:val="0070C0"/>
          <w:sz w:val="32"/>
          <w:szCs w:val="32"/>
        </w:rPr>
        <w:t>ecruitment</w:t>
      </w:r>
      <w:r w:rsidR="00C30191" w:rsidRPr="000B72C7">
        <w:rPr>
          <w:rFonts w:cs="Arial"/>
          <w:b/>
          <w:color w:val="0070C0"/>
          <w:sz w:val="32"/>
          <w:szCs w:val="32"/>
        </w:rPr>
        <w:t xml:space="preserve"> and </w:t>
      </w:r>
      <w:r w:rsidR="000B72C7">
        <w:rPr>
          <w:rFonts w:cs="Arial"/>
          <w:b/>
          <w:color w:val="0070C0"/>
          <w:sz w:val="32"/>
          <w:szCs w:val="32"/>
        </w:rPr>
        <w:t>S</w:t>
      </w:r>
      <w:r w:rsidR="00C30191" w:rsidRPr="000B72C7">
        <w:rPr>
          <w:rFonts w:cs="Arial"/>
          <w:b/>
          <w:color w:val="0070C0"/>
          <w:sz w:val="32"/>
          <w:szCs w:val="32"/>
        </w:rPr>
        <w:t>election</w:t>
      </w:r>
      <w:r w:rsidR="00E10BC8" w:rsidRPr="000B72C7">
        <w:rPr>
          <w:rFonts w:cs="Arial"/>
          <w:b/>
          <w:color w:val="0070C0"/>
          <w:sz w:val="32"/>
          <w:szCs w:val="32"/>
        </w:rPr>
        <w:t xml:space="preserve"> </w:t>
      </w:r>
    </w:p>
    <w:p w:rsidR="00E46E96" w:rsidRPr="00E46E96" w:rsidRDefault="00E46E96" w:rsidP="00E46E96">
      <w:pPr>
        <w:rPr>
          <w:rFonts w:cs="Arial"/>
          <w:sz w:val="28"/>
          <w:szCs w:val="28"/>
          <w:lang w:eastAsia="en-GB"/>
        </w:rPr>
      </w:pPr>
      <w:r w:rsidRPr="00E46E96">
        <w:rPr>
          <w:rFonts w:cs="Arial"/>
          <w:sz w:val="28"/>
          <w:szCs w:val="28"/>
          <w:lang w:eastAsia="en-GB"/>
        </w:rPr>
        <w:t xml:space="preserve">The Trust continues to emphasise the importance of a values-based recruitment (VBR) approach through its recruitment strategy. All recruitment campaigns which are centrally supported by the HR team utilise VBR methodology.  The VBR approach relies on the attraction and selection of new staff according to their motivations and drivers, and ensures that experience and qualifications are not given a disproportionate level of attention in the selection process.  Research has shown that values-based recruitment increases workforce diversity as it takes a much broader view, not only of applicants, but of the attributes which make someone suitable to undertake a particular role. </w:t>
      </w:r>
    </w:p>
    <w:p w:rsidR="00E46E96" w:rsidRPr="00E46E96" w:rsidRDefault="00E46E96" w:rsidP="00E46E96">
      <w:pPr>
        <w:rPr>
          <w:rFonts w:cs="Arial"/>
          <w:sz w:val="28"/>
          <w:szCs w:val="28"/>
          <w:lang w:eastAsia="en-GB"/>
        </w:rPr>
      </w:pPr>
    </w:p>
    <w:p w:rsidR="00CA54DE" w:rsidRDefault="00E46E96" w:rsidP="00E46E96">
      <w:pPr>
        <w:rPr>
          <w:rFonts w:cs="Arial"/>
          <w:sz w:val="28"/>
          <w:szCs w:val="28"/>
          <w:lang w:eastAsia="en-GB"/>
        </w:rPr>
      </w:pPr>
      <w:r w:rsidRPr="00E46E96">
        <w:rPr>
          <w:rFonts w:cs="Arial"/>
          <w:sz w:val="28"/>
          <w:szCs w:val="28"/>
          <w:lang w:eastAsia="en-GB"/>
        </w:rPr>
        <w:t xml:space="preserve">The Trust’s Recruitment &amp; Selection training, which is available to all staff, promotes a values based approach. The content of this training course is continually under review to ensure that it reflects current legislation and best practice. Due to COVID this course was developed to enable us to deliver it remotely, and we are working with the Race Equality Network to help make further improvements both in our Recruitment &amp; Selection Training and in our recruitment practices generally. </w:t>
      </w:r>
    </w:p>
    <w:p w:rsidR="00CA54DE" w:rsidRDefault="00CA54DE" w:rsidP="00E46E96">
      <w:pPr>
        <w:rPr>
          <w:rFonts w:cs="Arial"/>
          <w:sz w:val="28"/>
          <w:szCs w:val="28"/>
          <w:lang w:eastAsia="en-GB"/>
        </w:rPr>
      </w:pPr>
    </w:p>
    <w:p w:rsidR="00E46E96" w:rsidRPr="00E46E96" w:rsidRDefault="00E46E96" w:rsidP="00E46E96">
      <w:pPr>
        <w:rPr>
          <w:rFonts w:cs="Arial"/>
          <w:sz w:val="28"/>
          <w:szCs w:val="28"/>
          <w:lang w:eastAsia="en-GB"/>
        </w:rPr>
      </w:pPr>
      <w:r w:rsidRPr="00E46E96">
        <w:rPr>
          <w:rFonts w:cs="Arial"/>
          <w:sz w:val="28"/>
          <w:szCs w:val="28"/>
          <w:lang w:eastAsia="en-GB"/>
        </w:rPr>
        <w:t xml:space="preserve">We are also linking with the Disability Network to inform our recruitment processes.  Members of the recruitment team have attended unconscious bias </w:t>
      </w:r>
      <w:r w:rsidRPr="00E46E96">
        <w:rPr>
          <w:rFonts w:cs="Arial"/>
          <w:sz w:val="28"/>
          <w:szCs w:val="28"/>
          <w:lang w:eastAsia="en-GB"/>
        </w:rPr>
        <w:lastRenderedPageBreak/>
        <w:t>training and this has been incorporated into the Recruitment &amp; Selection training in relation to interviewing.</w:t>
      </w:r>
    </w:p>
    <w:p w:rsidR="00E46E96" w:rsidRPr="00E46E96" w:rsidRDefault="00E46E96" w:rsidP="00E46E96">
      <w:pPr>
        <w:rPr>
          <w:rFonts w:cs="Arial"/>
          <w:sz w:val="28"/>
          <w:szCs w:val="28"/>
          <w:lang w:eastAsia="en-GB"/>
        </w:rPr>
      </w:pPr>
    </w:p>
    <w:p w:rsidR="00E46E96" w:rsidRPr="00E46E96" w:rsidRDefault="00E46E96" w:rsidP="00E46E96">
      <w:pPr>
        <w:rPr>
          <w:rFonts w:cs="Arial"/>
          <w:sz w:val="28"/>
          <w:szCs w:val="28"/>
          <w:lang w:eastAsia="en-GB"/>
        </w:rPr>
      </w:pPr>
      <w:r w:rsidRPr="00E46E96">
        <w:rPr>
          <w:rFonts w:cs="Arial"/>
          <w:sz w:val="28"/>
          <w:szCs w:val="28"/>
          <w:lang w:eastAsia="en-GB"/>
        </w:rPr>
        <w:t>We are a Disability Confident employer and eligible candidates are offered a guaranteed interview if they meet the essential criteria for the role.</w:t>
      </w:r>
    </w:p>
    <w:p w:rsidR="00E46E96" w:rsidRPr="00E46E96" w:rsidRDefault="00E46E96" w:rsidP="00E46E96">
      <w:pPr>
        <w:rPr>
          <w:rFonts w:cs="Arial"/>
          <w:sz w:val="28"/>
          <w:szCs w:val="28"/>
          <w:lang w:eastAsia="en-GB"/>
        </w:rPr>
      </w:pPr>
    </w:p>
    <w:p w:rsidR="00CA54DE" w:rsidRDefault="00E46E96" w:rsidP="00E46E96">
      <w:pPr>
        <w:rPr>
          <w:rFonts w:cs="Arial"/>
          <w:sz w:val="28"/>
          <w:szCs w:val="28"/>
          <w:lang w:eastAsia="en-GB"/>
        </w:rPr>
      </w:pPr>
      <w:r w:rsidRPr="00E46E96">
        <w:rPr>
          <w:rFonts w:cs="Arial"/>
          <w:sz w:val="28"/>
          <w:szCs w:val="28"/>
          <w:lang w:eastAsia="en-GB"/>
        </w:rPr>
        <w:t xml:space="preserve">A recent recruitment episode involved using an adapted application form which incorporated pictures to help applicants to understand what information was required.  This was completed in paper form to make it easier for the candidates.  Interviews were held informally and in the format of a conversation rather than formal questions.  </w:t>
      </w:r>
    </w:p>
    <w:p w:rsidR="00FA66ED" w:rsidRDefault="00FA66ED" w:rsidP="00E10BC8">
      <w:pPr>
        <w:autoSpaceDE w:val="0"/>
        <w:autoSpaceDN w:val="0"/>
        <w:rPr>
          <w:rFonts w:cs="Arial"/>
          <w:sz w:val="28"/>
          <w:szCs w:val="28"/>
          <w:lang w:eastAsia="en-GB"/>
        </w:rPr>
      </w:pPr>
    </w:p>
    <w:p w:rsidR="00E10BC8" w:rsidRPr="00313892" w:rsidRDefault="009A6EDA" w:rsidP="00E10BC8">
      <w:pPr>
        <w:autoSpaceDE w:val="0"/>
        <w:autoSpaceDN w:val="0"/>
        <w:rPr>
          <w:rFonts w:cs="Arial"/>
          <w:b/>
          <w:bCs/>
          <w:color w:val="0070C0"/>
          <w:sz w:val="28"/>
          <w:szCs w:val="28"/>
          <w:lang w:eastAsia="en-GB"/>
        </w:rPr>
      </w:pPr>
      <w:r>
        <w:rPr>
          <w:rFonts w:cs="Arial"/>
          <w:b/>
          <w:bCs/>
          <w:color w:val="0070C0"/>
          <w:sz w:val="28"/>
          <w:szCs w:val="28"/>
          <w:lang w:eastAsia="en-GB"/>
        </w:rPr>
        <w:t>1</w:t>
      </w:r>
      <w:r w:rsidR="008C7AF1">
        <w:rPr>
          <w:rFonts w:cs="Arial"/>
          <w:b/>
          <w:bCs/>
          <w:color w:val="0070C0"/>
          <w:sz w:val="28"/>
          <w:szCs w:val="28"/>
          <w:lang w:eastAsia="en-GB"/>
        </w:rPr>
        <w:t>2</w:t>
      </w:r>
      <w:r w:rsidR="003F73D1">
        <w:rPr>
          <w:rFonts w:cs="Arial"/>
          <w:b/>
          <w:bCs/>
          <w:color w:val="0070C0"/>
          <w:sz w:val="28"/>
          <w:szCs w:val="28"/>
          <w:lang w:eastAsia="en-GB"/>
        </w:rPr>
        <w:t>.1</w:t>
      </w:r>
      <w:r w:rsidR="003F73D1">
        <w:rPr>
          <w:rFonts w:cs="Arial"/>
          <w:b/>
          <w:bCs/>
          <w:color w:val="0070C0"/>
          <w:sz w:val="28"/>
          <w:szCs w:val="28"/>
          <w:lang w:eastAsia="en-GB"/>
        </w:rPr>
        <w:tab/>
      </w:r>
      <w:r w:rsidR="00965DBB">
        <w:rPr>
          <w:rFonts w:cs="Arial"/>
          <w:b/>
          <w:bCs/>
          <w:color w:val="0070C0"/>
          <w:sz w:val="28"/>
          <w:szCs w:val="28"/>
          <w:lang w:eastAsia="en-GB"/>
        </w:rPr>
        <w:t xml:space="preserve">Careers </w:t>
      </w:r>
      <w:r w:rsidR="000B72C7">
        <w:rPr>
          <w:rFonts w:cs="Arial"/>
          <w:b/>
          <w:bCs/>
          <w:color w:val="0070C0"/>
          <w:sz w:val="28"/>
          <w:szCs w:val="28"/>
          <w:lang w:eastAsia="en-GB"/>
        </w:rPr>
        <w:t>E</w:t>
      </w:r>
      <w:r w:rsidR="00E10BC8" w:rsidRPr="00313892">
        <w:rPr>
          <w:rFonts w:cs="Arial"/>
          <w:b/>
          <w:bCs/>
          <w:color w:val="0070C0"/>
          <w:sz w:val="28"/>
          <w:szCs w:val="28"/>
          <w:lang w:eastAsia="en-GB"/>
        </w:rPr>
        <w:t>vents</w:t>
      </w:r>
    </w:p>
    <w:p w:rsidR="007316F1" w:rsidRDefault="007316F1" w:rsidP="00E10BC8">
      <w:pPr>
        <w:pStyle w:val="Default"/>
        <w:rPr>
          <w:color w:val="auto"/>
          <w:sz w:val="28"/>
          <w:szCs w:val="28"/>
        </w:rPr>
      </w:pPr>
    </w:p>
    <w:p w:rsidR="00E46E96" w:rsidRDefault="00E46E96" w:rsidP="00E46E96">
      <w:pPr>
        <w:rPr>
          <w:color w:val="1F497D"/>
        </w:rPr>
      </w:pPr>
      <w:r w:rsidRPr="00E46E96">
        <w:rPr>
          <w:rFonts w:cs="Arial"/>
          <w:sz w:val="28"/>
          <w:szCs w:val="28"/>
          <w:lang w:eastAsia="en-GB"/>
        </w:rPr>
        <w:t>Attending careers and recruitment-related events hosted in schools, colleges and universities in our community was halted during COVID and is just starting to recommence. We are part of the H</w:t>
      </w:r>
      <w:r w:rsidR="00CA54DE">
        <w:rPr>
          <w:rFonts w:cs="Arial"/>
          <w:sz w:val="28"/>
          <w:szCs w:val="28"/>
          <w:lang w:eastAsia="en-GB"/>
        </w:rPr>
        <w:t xml:space="preserve">umber </w:t>
      </w:r>
      <w:r w:rsidRPr="00E46E96">
        <w:rPr>
          <w:rFonts w:cs="Arial"/>
          <w:sz w:val="28"/>
          <w:szCs w:val="28"/>
          <w:lang w:eastAsia="en-GB"/>
        </w:rPr>
        <w:t>C</w:t>
      </w:r>
      <w:r w:rsidR="00CA54DE">
        <w:rPr>
          <w:rFonts w:cs="Arial"/>
          <w:sz w:val="28"/>
          <w:szCs w:val="28"/>
          <w:lang w:eastAsia="en-GB"/>
        </w:rPr>
        <w:t xml:space="preserve">oast and </w:t>
      </w:r>
      <w:r w:rsidRPr="00E46E96">
        <w:rPr>
          <w:rFonts w:cs="Arial"/>
          <w:sz w:val="28"/>
          <w:szCs w:val="28"/>
          <w:lang w:eastAsia="en-GB"/>
        </w:rPr>
        <w:t>V</w:t>
      </w:r>
      <w:r w:rsidR="00CA54DE">
        <w:rPr>
          <w:rFonts w:cs="Arial"/>
          <w:sz w:val="28"/>
          <w:szCs w:val="28"/>
          <w:lang w:eastAsia="en-GB"/>
        </w:rPr>
        <w:t>ale</w:t>
      </w:r>
      <w:r w:rsidRPr="00E46E96">
        <w:rPr>
          <w:rFonts w:cs="Arial"/>
          <w:sz w:val="28"/>
          <w:szCs w:val="28"/>
          <w:lang w:eastAsia="en-GB"/>
        </w:rPr>
        <w:t xml:space="preserve"> Ambassador Scheme which </w:t>
      </w:r>
      <w:r w:rsidR="00684F4A">
        <w:rPr>
          <w:rFonts w:cs="Arial"/>
          <w:sz w:val="28"/>
          <w:szCs w:val="28"/>
          <w:lang w:eastAsia="en-GB"/>
        </w:rPr>
        <w:t xml:space="preserve">promotes partnership working across health and social care to ultimately promote the diversity of careers across the sector.  </w:t>
      </w:r>
    </w:p>
    <w:p w:rsidR="00E10BC8" w:rsidRDefault="00E10BC8" w:rsidP="00E10BC8">
      <w:pPr>
        <w:pStyle w:val="Default"/>
        <w:rPr>
          <w:rFonts w:ascii="Tahoma" w:hAnsi="Tahoma" w:cs="Tahoma"/>
          <w:color w:val="1F497D"/>
        </w:rPr>
      </w:pPr>
    </w:p>
    <w:p w:rsidR="00E10BC8" w:rsidRDefault="009A6EDA" w:rsidP="00AB3337">
      <w:pPr>
        <w:rPr>
          <w:b/>
          <w:bCs/>
          <w:color w:val="0070C0"/>
          <w:sz w:val="28"/>
          <w:szCs w:val="28"/>
        </w:rPr>
      </w:pPr>
      <w:r>
        <w:rPr>
          <w:b/>
          <w:bCs/>
          <w:color w:val="0070C0"/>
          <w:sz w:val="28"/>
          <w:szCs w:val="28"/>
        </w:rPr>
        <w:t>1</w:t>
      </w:r>
      <w:r w:rsidR="008C7AF1">
        <w:rPr>
          <w:b/>
          <w:bCs/>
          <w:color w:val="0070C0"/>
          <w:sz w:val="28"/>
          <w:szCs w:val="28"/>
        </w:rPr>
        <w:t>2</w:t>
      </w:r>
      <w:r w:rsidR="003F73D1">
        <w:rPr>
          <w:b/>
          <w:bCs/>
          <w:color w:val="0070C0"/>
          <w:sz w:val="28"/>
          <w:szCs w:val="28"/>
        </w:rPr>
        <w:t>.2</w:t>
      </w:r>
      <w:r w:rsidR="003F73D1">
        <w:rPr>
          <w:b/>
          <w:bCs/>
          <w:color w:val="0070C0"/>
          <w:sz w:val="28"/>
          <w:szCs w:val="28"/>
        </w:rPr>
        <w:tab/>
      </w:r>
      <w:r w:rsidR="00E10BC8" w:rsidRPr="00313892">
        <w:rPr>
          <w:b/>
          <w:bCs/>
          <w:color w:val="0070C0"/>
          <w:sz w:val="28"/>
          <w:szCs w:val="28"/>
        </w:rPr>
        <w:t xml:space="preserve">International </w:t>
      </w:r>
      <w:r w:rsidR="000B72C7">
        <w:rPr>
          <w:b/>
          <w:bCs/>
          <w:color w:val="0070C0"/>
          <w:sz w:val="28"/>
          <w:szCs w:val="28"/>
        </w:rPr>
        <w:t>R</w:t>
      </w:r>
      <w:r w:rsidR="00E10BC8" w:rsidRPr="00313892">
        <w:rPr>
          <w:b/>
          <w:bCs/>
          <w:color w:val="0070C0"/>
          <w:sz w:val="28"/>
          <w:szCs w:val="28"/>
        </w:rPr>
        <w:t xml:space="preserve">ecruitment </w:t>
      </w:r>
    </w:p>
    <w:p w:rsidR="00E46E96" w:rsidRPr="00E46E96" w:rsidRDefault="00E46E96" w:rsidP="00E10BC8">
      <w:pPr>
        <w:pStyle w:val="Default"/>
        <w:rPr>
          <w:color w:val="auto"/>
          <w:sz w:val="28"/>
          <w:szCs w:val="28"/>
        </w:rPr>
      </w:pPr>
    </w:p>
    <w:p w:rsidR="00CA54DE" w:rsidRDefault="00E46E96" w:rsidP="00E46E96">
      <w:pPr>
        <w:rPr>
          <w:rFonts w:cs="Arial"/>
          <w:sz w:val="28"/>
          <w:szCs w:val="28"/>
          <w:lang w:eastAsia="en-GB"/>
        </w:rPr>
      </w:pPr>
      <w:r w:rsidRPr="00E46E96">
        <w:rPr>
          <w:rFonts w:cs="Arial"/>
          <w:sz w:val="28"/>
          <w:szCs w:val="28"/>
          <w:lang w:eastAsia="en-GB"/>
        </w:rPr>
        <w:t xml:space="preserve">We continue with our project to recruit nurses from overseas to work in both York and Scarborough. On arrival they work as Band 4 pre-registered nurses while they study for the exam which will enable them to register with the NMC and ultimately work as a nurse in the Trust. </w:t>
      </w:r>
    </w:p>
    <w:p w:rsidR="00CA54DE" w:rsidRDefault="00CA54DE" w:rsidP="00E46E96">
      <w:pPr>
        <w:rPr>
          <w:rFonts w:cs="Arial"/>
          <w:sz w:val="28"/>
          <w:szCs w:val="28"/>
          <w:lang w:eastAsia="en-GB"/>
        </w:rPr>
      </w:pPr>
    </w:p>
    <w:p w:rsidR="007746D7" w:rsidRDefault="007746D7" w:rsidP="00E46E96">
      <w:pPr>
        <w:rPr>
          <w:rFonts w:cs="Arial"/>
          <w:sz w:val="28"/>
          <w:szCs w:val="28"/>
          <w:lang w:eastAsia="en-GB"/>
        </w:rPr>
      </w:pPr>
      <w:r w:rsidRPr="007746D7">
        <w:rPr>
          <w:rFonts w:cs="Arial"/>
          <w:sz w:val="28"/>
          <w:szCs w:val="28"/>
          <w:lang w:eastAsia="en-GB"/>
        </w:rPr>
        <w:t xml:space="preserve">168 International Nurses have arrived at the Trust since </w:t>
      </w:r>
      <w:r w:rsidR="00897768">
        <w:rPr>
          <w:rFonts w:cs="Arial"/>
          <w:sz w:val="28"/>
          <w:szCs w:val="28"/>
          <w:lang w:eastAsia="en-GB"/>
        </w:rPr>
        <w:t xml:space="preserve">the beginning of January 2021 with a </w:t>
      </w:r>
      <w:r w:rsidRPr="007746D7">
        <w:rPr>
          <w:rFonts w:cs="Arial"/>
          <w:sz w:val="28"/>
          <w:szCs w:val="28"/>
          <w:lang w:eastAsia="en-GB"/>
        </w:rPr>
        <w:t xml:space="preserve">further 36 </w:t>
      </w:r>
      <w:r w:rsidR="00897768">
        <w:rPr>
          <w:rFonts w:cs="Arial"/>
          <w:sz w:val="28"/>
          <w:szCs w:val="28"/>
          <w:lang w:eastAsia="en-GB"/>
        </w:rPr>
        <w:t xml:space="preserve">due </w:t>
      </w:r>
      <w:r w:rsidRPr="007746D7">
        <w:rPr>
          <w:rFonts w:cs="Arial"/>
          <w:sz w:val="28"/>
          <w:szCs w:val="28"/>
          <w:lang w:eastAsia="en-GB"/>
        </w:rPr>
        <w:t>to arrive in the next 4 weeks</w:t>
      </w:r>
      <w:r w:rsidR="00897768">
        <w:rPr>
          <w:rFonts w:cs="Arial"/>
          <w:sz w:val="28"/>
          <w:szCs w:val="28"/>
          <w:lang w:eastAsia="en-GB"/>
        </w:rPr>
        <w:t>.</w:t>
      </w:r>
    </w:p>
    <w:p w:rsidR="007746D7" w:rsidRDefault="007746D7" w:rsidP="00E46E96">
      <w:pPr>
        <w:rPr>
          <w:rFonts w:cs="Arial"/>
          <w:sz w:val="28"/>
          <w:szCs w:val="28"/>
          <w:lang w:eastAsia="en-GB"/>
        </w:rPr>
      </w:pPr>
    </w:p>
    <w:p w:rsidR="00CA54DE" w:rsidRDefault="00E46E96" w:rsidP="00E46E96">
      <w:pPr>
        <w:rPr>
          <w:rFonts w:cs="Arial"/>
          <w:sz w:val="28"/>
          <w:szCs w:val="28"/>
          <w:lang w:eastAsia="en-GB"/>
        </w:rPr>
      </w:pPr>
      <w:r w:rsidRPr="00E46E96">
        <w:rPr>
          <w:rFonts w:cs="Arial"/>
          <w:sz w:val="28"/>
          <w:szCs w:val="28"/>
          <w:lang w:eastAsia="en-GB"/>
        </w:rPr>
        <w:t>We expect to continue with the project throughout 2022/2023.  We are also working with NHS</w:t>
      </w:r>
      <w:r w:rsidR="00494632">
        <w:rPr>
          <w:rFonts w:cs="Arial"/>
          <w:sz w:val="28"/>
          <w:szCs w:val="28"/>
          <w:lang w:eastAsia="en-GB"/>
        </w:rPr>
        <w:t>E</w:t>
      </w:r>
      <w:r w:rsidRPr="00E46E96">
        <w:rPr>
          <w:rFonts w:cs="Arial"/>
          <w:sz w:val="28"/>
          <w:szCs w:val="28"/>
          <w:lang w:eastAsia="en-GB"/>
        </w:rPr>
        <w:t xml:space="preserve">I to recruit international midwives.  The first arrivals are expected in </w:t>
      </w:r>
      <w:r w:rsidR="001F7EE5">
        <w:rPr>
          <w:rFonts w:cs="Arial"/>
          <w:sz w:val="28"/>
          <w:szCs w:val="28"/>
          <w:lang w:eastAsia="en-GB"/>
        </w:rPr>
        <w:t>s</w:t>
      </w:r>
      <w:r w:rsidRPr="00E46E96">
        <w:rPr>
          <w:rFonts w:cs="Arial"/>
          <w:sz w:val="28"/>
          <w:szCs w:val="28"/>
          <w:lang w:eastAsia="en-GB"/>
        </w:rPr>
        <w:t xml:space="preserve">ummer 2022.  </w:t>
      </w:r>
    </w:p>
    <w:p w:rsidR="00CA54DE" w:rsidRDefault="00CA54DE" w:rsidP="00E46E96">
      <w:pPr>
        <w:rPr>
          <w:rFonts w:cs="Arial"/>
          <w:sz w:val="28"/>
          <w:szCs w:val="28"/>
          <w:lang w:eastAsia="en-GB"/>
        </w:rPr>
      </w:pPr>
    </w:p>
    <w:p w:rsidR="00E46E96" w:rsidRDefault="00E46E96" w:rsidP="00E46E96">
      <w:pPr>
        <w:rPr>
          <w:rFonts w:cs="Arial"/>
          <w:sz w:val="28"/>
          <w:szCs w:val="28"/>
          <w:lang w:eastAsia="en-GB"/>
        </w:rPr>
      </w:pPr>
      <w:r w:rsidRPr="00E46E96">
        <w:rPr>
          <w:rFonts w:cs="Arial"/>
          <w:sz w:val="28"/>
          <w:szCs w:val="28"/>
          <w:lang w:eastAsia="en-GB"/>
        </w:rPr>
        <w:t>NHSEI have selected our Trust to host the training programme for the international midwives and we will be working with them to recruit appropriate staff to deliver the programme and to procure the necessary equipment.  In addition we have committed to NHSEI to start working with them on their Refugee Nurse programme in early 2022.</w:t>
      </w:r>
    </w:p>
    <w:p w:rsidR="00E46E96" w:rsidRPr="00E46E96" w:rsidRDefault="00E46E96" w:rsidP="00E46E96">
      <w:pPr>
        <w:rPr>
          <w:rFonts w:cs="Arial"/>
          <w:sz w:val="28"/>
          <w:szCs w:val="28"/>
          <w:lang w:eastAsia="en-GB"/>
        </w:rPr>
      </w:pPr>
    </w:p>
    <w:p w:rsidR="00842784" w:rsidRDefault="00842784">
      <w:pPr>
        <w:rPr>
          <w:b/>
          <w:bCs/>
          <w:color w:val="0070C0"/>
          <w:sz w:val="28"/>
          <w:szCs w:val="28"/>
        </w:rPr>
      </w:pPr>
      <w:r>
        <w:rPr>
          <w:b/>
          <w:bCs/>
          <w:color w:val="0070C0"/>
          <w:sz w:val="28"/>
          <w:szCs w:val="28"/>
        </w:rPr>
        <w:t>1</w:t>
      </w:r>
      <w:r w:rsidR="008C7AF1">
        <w:rPr>
          <w:b/>
          <w:bCs/>
          <w:color w:val="0070C0"/>
          <w:sz w:val="28"/>
          <w:szCs w:val="28"/>
        </w:rPr>
        <w:t>2</w:t>
      </w:r>
      <w:r>
        <w:rPr>
          <w:b/>
          <w:bCs/>
          <w:color w:val="0070C0"/>
          <w:sz w:val="28"/>
          <w:szCs w:val="28"/>
        </w:rPr>
        <w:t>.3</w:t>
      </w:r>
      <w:r>
        <w:rPr>
          <w:b/>
          <w:bCs/>
          <w:color w:val="0070C0"/>
          <w:sz w:val="28"/>
          <w:szCs w:val="28"/>
        </w:rPr>
        <w:tab/>
      </w:r>
      <w:r w:rsidRPr="00842784">
        <w:rPr>
          <w:b/>
          <w:bCs/>
          <w:color w:val="0070C0"/>
          <w:sz w:val="28"/>
          <w:szCs w:val="28"/>
        </w:rPr>
        <w:t xml:space="preserve">The East Coast Recruitment Project </w:t>
      </w:r>
    </w:p>
    <w:p w:rsidR="00842784" w:rsidRDefault="00842784">
      <w:pPr>
        <w:rPr>
          <w:b/>
          <w:bCs/>
          <w:color w:val="0070C0"/>
          <w:sz w:val="28"/>
          <w:szCs w:val="28"/>
        </w:rPr>
      </w:pPr>
    </w:p>
    <w:p w:rsidR="00842784" w:rsidRPr="00F81658" w:rsidRDefault="00842784" w:rsidP="00842784">
      <w:pPr>
        <w:rPr>
          <w:rFonts w:cs="Arial"/>
          <w:sz w:val="28"/>
          <w:szCs w:val="28"/>
          <w:lang w:eastAsia="en-GB"/>
        </w:rPr>
      </w:pPr>
      <w:r w:rsidRPr="00F81658">
        <w:rPr>
          <w:rFonts w:cs="Arial"/>
          <w:sz w:val="28"/>
          <w:szCs w:val="28"/>
          <w:lang w:eastAsia="en-GB"/>
        </w:rPr>
        <w:t xml:space="preserve">The East Coast Recruitment Project provides a tailored consultancy service analysing, identifying and strategically planning for recruitment to hard-to-fill </w:t>
      </w:r>
      <w:r w:rsidRPr="00F81658">
        <w:rPr>
          <w:rFonts w:cs="Arial"/>
          <w:sz w:val="28"/>
          <w:szCs w:val="28"/>
          <w:lang w:eastAsia="en-GB"/>
        </w:rPr>
        <w:lastRenderedPageBreak/>
        <w:t xml:space="preserve">medical staffing vacancies in the Trust, with a priority focus on first the East Coast, and second the Medical and Dental staff group.  </w:t>
      </w:r>
    </w:p>
    <w:p w:rsidR="00842784" w:rsidRPr="00F81658" w:rsidRDefault="00842784" w:rsidP="00842784">
      <w:pPr>
        <w:rPr>
          <w:rFonts w:cs="Arial"/>
          <w:sz w:val="28"/>
          <w:szCs w:val="28"/>
          <w:lang w:eastAsia="en-GB"/>
        </w:rPr>
      </w:pPr>
    </w:p>
    <w:p w:rsidR="00842784" w:rsidRPr="00F81658" w:rsidRDefault="00842784" w:rsidP="00842784">
      <w:pPr>
        <w:rPr>
          <w:rFonts w:cs="Arial"/>
          <w:sz w:val="28"/>
          <w:szCs w:val="28"/>
          <w:lang w:eastAsia="en-GB"/>
        </w:rPr>
      </w:pPr>
      <w:r w:rsidRPr="00F81658">
        <w:rPr>
          <w:rFonts w:cs="Arial"/>
          <w:sz w:val="28"/>
          <w:szCs w:val="28"/>
          <w:lang w:eastAsia="en-GB"/>
        </w:rPr>
        <w:t>The project drives the development of alternative approaches to source medical candidates through short, medium and long-term pipelines and includes a focus on international recruitment.</w:t>
      </w:r>
    </w:p>
    <w:p w:rsidR="00842784" w:rsidRPr="00F81658" w:rsidRDefault="00842784" w:rsidP="00842784">
      <w:pPr>
        <w:rPr>
          <w:rFonts w:cs="Arial"/>
          <w:sz w:val="28"/>
          <w:szCs w:val="28"/>
          <w:lang w:eastAsia="en-GB"/>
        </w:rPr>
      </w:pPr>
    </w:p>
    <w:p w:rsidR="00F81658" w:rsidRDefault="00F81658" w:rsidP="00842784">
      <w:pPr>
        <w:rPr>
          <w:rFonts w:cs="Arial"/>
          <w:sz w:val="28"/>
          <w:szCs w:val="28"/>
          <w:lang w:eastAsia="en-GB"/>
        </w:rPr>
      </w:pPr>
      <w:r w:rsidRPr="00F81658">
        <w:rPr>
          <w:rFonts w:cs="Arial"/>
          <w:sz w:val="28"/>
          <w:szCs w:val="28"/>
          <w:lang w:eastAsia="en-GB"/>
        </w:rPr>
        <w:t>2</w:t>
      </w:r>
      <w:r w:rsidR="00D66803">
        <w:rPr>
          <w:rFonts w:cs="Arial"/>
          <w:sz w:val="28"/>
          <w:szCs w:val="28"/>
          <w:lang w:eastAsia="en-GB"/>
        </w:rPr>
        <w:t>8</w:t>
      </w:r>
      <w:r w:rsidR="00842784" w:rsidRPr="00F81658">
        <w:rPr>
          <w:rFonts w:cs="Arial"/>
          <w:sz w:val="28"/>
          <w:szCs w:val="28"/>
          <w:lang w:eastAsia="en-GB"/>
        </w:rPr>
        <w:t xml:space="preserve"> doctors have been appointed via this alternative recruitment route in the period </w:t>
      </w:r>
      <w:r w:rsidRPr="00F81658">
        <w:rPr>
          <w:rFonts w:cs="Arial"/>
          <w:sz w:val="28"/>
          <w:szCs w:val="28"/>
          <w:lang w:eastAsia="en-GB"/>
        </w:rPr>
        <w:t>this report covers.</w:t>
      </w:r>
    </w:p>
    <w:p w:rsidR="00F40321" w:rsidRDefault="00F40321" w:rsidP="00842784">
      <w:pPr>
        <w:rPr>
          <w:rFonts w:cs="Arial"/>
          <w:sz w:val="28"/>
          <w:szCs w:val="28"/>
          <w:lang w:eastAsia="en-GB"/>
        </w:rPr>
      </w:pPr>
    </w:p>
    <w:p w:rsidR="00F40321" w:rsidRPr="00897768" w:rsidRDefault="00F40321" w:rsidP="00842784">
      <w:pPr>
        <w:rPr>
          <w:b/>
          <w:bCs/>
          <w:color w:val="0070C0"/>
          <w:sz w:val="28"/>
          <w:szCs w:val="28"/>
        </w:rPr>
      </w:pPr>
      <w:r w:rsidRPr="00897768">
        <w:rPr>
          <w:b/>
          <w:bCs/>
          <w:color w:val="0070C0"/>
          <w:sz w:val="28"/>
          <w:szCs w:val="28"/>
        </w:rPr>
        <w:t>12.4</w:t>
      </w:r>
      <w:r w:rsidRPr="00897768">
        <w:rPr>
          <w:b/>
          <w:bCs/>
          <w:color w:val="0070C0"/>
          <w:sz w:val="28"/>
          <w:szCs w:val="28"/>
        </w:rPr>
        <w:tab/>
        <w:t>Consultant Recruitment</w:t>
      </w:r>
    </w:p>
    <w:p w:rsidR="00F40321" w:rsidRDefault="00F40321" w:rsidP="00842784">
      <w:pPr>
        <w:rPr>
          <w:rFonts w:cs="Arial"/>
          <w:sz w:val="28"/>
          <w:szCs w:val="28"/>
          <w:lang w:eastAsia="en-GB"/>
        </w:rPr>
      </w:pPr>
    </w:p>
    <w:p w:rsidR="00F40321" w:rsidRPr="00F40321" w:rsidRDefault="00F40321" w:rsidP="00F40321">
      <w:pPr>
        <w:rPr>
          <w:rFonts w:cs="Arial"/>
          <w:sz w:val="28"/>
          <w:szCs w:val="28"/>
          <w:lang w:eastAsia="en-GB"/>
        </w:rPr>
      </w:pPr>
      <w:r>
        <w:rPr>
          <w:rFonts w:cs="Arial"/>
          <w:sz w:val="28"/>
          <w:szCs w:val="28"/>
          <w:lang w:eastAsia="en-GB"/>
        </w:rPr>
        <w:t>The Trust has</w:t>
      </w:r>
      <w:r w:rsidRPr="00F40321">
        <w:rPr>
          <w:rFonts w:cs="Arial"/>
          <w:sz w:val="28"/>
          <w:szCs w:val="28"/>
          <w:lang w:eastAsia="en-GB"/>
        </w:rPr>
        <w:t xml:space="preserve"> ‘modernised’ and changed our Consultant Interview Panel process, seeking to focus our attention at interview on the really important priority of getting to know our candidates in a rounded way, so that the interview is about the candidate and their career in our trust, not about serving our systems and processes. </w:t>
      </w:r>
    </w:p>
    <w:p w:rsidR="00F40321" w:rsidRPr="00F40321" w:rsidRDefault="00F40321" w:rsidP="00F40321">
      <w:pPr>
        <w:rPr>
          <w:rFonts w:cs="Arial"/>
          <w:sz w:val="28"/>
          <w:szCs w:val="28"/>
          <w:lang w:eastAsia="en-GB"/>
        </w:rPr>
      </w:pPr>
    </w:p>
    <w:p w:rsidR="00F702E9" w:rsidRDefault="008C7AF1" w:rsidP="00CA54DE">
      <w:pPr>
        <w:pStyle w:val="Default"/>
        <w:rPr>
          <w:b/>
          <w:bCs/>
          <w:color w:val="0070C0"/>
          <w:sz w:val="28"/>
          <w:szCs w:val="28"/>
        </w:rPr>
      </w:pPr>
      <w:r>
        <w:rPr>
          <w:b/>
          <w:bCs/>
          <w:color w:val="0070C0"/>
          <w:sz w:val="28"/>
          <w:szCs w:val="28"/>
        </w:rPr>
        <w:t>12.</w:t>
      </w:r>
      <w:r w:rsidR="00897768">
        <w:rPr>
          <w:b/>
          <w:bCs/>
          <w:color w:val="0070C0"/>
          <w:sz w:val="28"/>
          <w:szCs w:val="28"/>
        </w:rPr>
        <w:t>5</w:t>
      </w:r>
      <w:r w:rsidR="00CA54DE">
        <w:rPr>
          <w:b/>
          <w:bCs/>
          <w:color w:val="0070C0"/>
          <w:sz w:val="28"/>
          <w:szCs w:val="28"/>
        </w:rPr>
        <w:tab/>
      </w:r>
      <w:r w:rsidR="00F702E9" w:rsidRPr="00F702E9">
        <w:rPr>
          <w:b/>
          <w:bCs/>
          <w:color w:val="0070C0"/>
          <w:sz w:val="28"/>
          <w:szCs w:val="28"/>
        </w:rPr>
        <w:t>Racial Disparity Ratios</w:t>
      </w:r>
    </w:p>
    <w:p w:rsidR="00CA54DE" w:rsidRPr="00CA54DE" w:rsidRDefault="00F702E9" w:rsidP="00CA54DE">
      <w:pPr>
        <w:pStyle w:val="Default"/>
        <w:rPr>
          <w:color w:val="auto"/>
          <w:sz w:val="28"/>
          <w:szCs w:val="28"/>
        </w:rPr>
      </w:pPr>
      <w:r w:rsidRPr="00F702E9">
        <w:rPr>
          <w:b/>
          <w:bCs/>
          <w:color w:val="0070C0"/>
          <w:sz w:val="28"/>
          <w:szCs w:val="28"/>
        </w:rPr>
        <w:t xml:space="preserve"> </w:t>
      </w:r>
    </w:p>
    <w:p w:rsidR="00836B62" w:rsidRDefault="00F702E9" w:rsidP="000B72C7">
      <w:pPr>
        <w:pStyle w:val="Default"/>
        <w:rPr>
          <w:color w:val="auto"/>
          <w:sz w:val="28"/>
          <w:szCs w:val="28"/>
        </w:rPr>
      </w:pPr>
      <w:r w:rsidRPr="00F702E9">
        <w:rPr>
          <w:color w:val="auto"/>
          <w:sz w:val="28"/>
          <w:szCs w:val="28"/>
        </w:rPr>
        <w:t>Race Disparity Ratio is the difference in proportion of BAME staff at various A</w:t>
      </w:r>
      <w:r>
        <w:rPr>
          <w:color w:val="auto"/>
          <w:sz w:val="28"/>
          <w:szCs w:val="28"/>
        </w:rPr>
        <w:t xml:space="preserve">genda </w:t>
      </w:r>
      <w:r w:rsidRPr="00F702E9">
        <w:rPr>
          <w:color w:val="auto"/>
          <w:sz w:val="28"/>
          <w:szCs w:val="28"/>
        </w:rPr>
        <w:t>f</w:t>
      </w:r>
      <w:r>
        <w:rPr>
          <w:color w:val="auto"/>
          <w:sz w:val="28"/>
          <w:szCs w:val="28"/>
        </w:rPr>
        <w:t xml:space="preserve">or </w:t>
      </w:r>
      <w:r w:rsidRPr="00F702E9">
        <w:rPr>
          <w:color w:val="auto"/>
          <w:sz w:val="28"/>
          <w:szCs w:val="28"/>
        </w:rPr>
        <w:t>C</w:t>
      </w:r>
      <w:r>
        <w:rPr>
          <w:color w:val="auto"/>
          <w:sz w:val="28"/>
          <w:szCs w:val="28"/>
        </w:rPr>
        <w:t>hange</w:t>
      </w:r>
      <w:r w:rsidRPr="00F702E9">
        <w:rPr>
          <w:color w:val="auto"/>
          <w:sz w:val="28"/>
          <w:szCs w:val="28"/>
        </w:rPr>
        <w:t xml:space="preserve"> bands in a Trust compared to proportion of White staff at those bands. </w:t>
      </w:r>
      <w:r>
        <w:rPr>
          <w:color w:val="auto"/>
          <w:sz w:val="28"/>
          <w:szCs w:val="28"/>
        </w:rPr>
        <w:t>NHS England and Improvement have requested Trusts</w:t>
      </w:r>
      <w:r w:rsidR="00836B62">
        <w:rPr>
          <w:color w:val="auto"/>
          <w:sz w:val="28"/>
          <w:szCs w:val="28"/>
        </w:rPr>
        <w:t xml:space="preserve"> devise an action plan to increase the number of staff from a black and minority ethnic background in different roles and bands across the organisation, including nursing and midwifery, healthcare science and leadership posts. </w:t>
      </w:r>
      <w:r>
        <w:rPr>
          <w:color w:val="auto"/>
          <w:sz w:val="28"/>
          <w:szCs w:val="28"/>
        </w:rPr>
        <w:t>Our a</w:t>
      </w:r>
      <w:r w:rsidR="00836B62">
        <w:rPr>
          <w:color w:val="auto"/>
          <w:sz w:val="28"/>
          <w:szCs w:val="28"/>
        </w:rPr>
        <w:t>ction</w:t>
      </w:r>
      <w:r>
        <w:rPr>
          <w:color w:val="auto"/>
          <w:sz w:val="28"/>
          <w:szCs w:val="28"/>
        </w:rPr>
        <w:t xml:space="preserve"> Plan</w:t>
      </w:r>
      <w:r w:rsidR="00836B62">
        <w:rPr>
          <w:color w:val="auto"/>
          <w:sz w:val="28"/>
          <w:szCs w:val="28"/>
        </w:rPr>
        <w:t xml:space="preserve"> focus</w:t>
      </w:r>
      <w:r>
        <w:rPr>
          <w:color w:val="auto"/>
          <w:sz w:val="28"/>
          <w:szCs w:val="28"/>
        </w:rPr>
        <w:t>es</w:t>
      </w:r>
      <w:r w:rsidR="00836B62">
        <w:rPr>
          <w:color w:val="auto"/>
          <w:sz w:val="28"/>
          <w:szCs w:val="28"/>
        </w:rPr>
        <w:t xml:space="preserve"> on fully understand</w:t>
      </w:r>
      <w:r w:rsidR="00C96D42">
        <w:rPr>
          <w:color w:val="auto"/>
          <w:sz w:val="28"/>
          <w:szCs w:val="28"/>
        </w:rPr>
        <w:t>ing</w:t>
      </w:r>
      <w:r w:rsidR="00836B62">
        <w:rPr>
          <w:color w:val="auto"/>
          <w:sz w:val="28"/>
          <w:szCs w:val="28"/>
        </w:rPr>
        <w:t xml:space="preserve"> any potential barriers in our recruitment, talent management and </w:t>
      </w:r>
      <w:r w:rsidR="00C96D42">
        <w:rPr>
          <w:color w:val="auto"/>
          <w:sz w:val="28"/>
          <w:szCs w:val="28"/>
        </w:rPr>
        <w:t>leadership program</w:t>
      </w:r>
      <w:r>
        <w:rPr>
          <w:color w:val="auto"/>
          <w:sz w:val="28"/>
          <w:szCs w:val="28"/>
        </w:rPr>
        <w:t>me</w:t>
      </w:r>
      <w:r w:rsidR="00C96D42">
        <w:rPr>
          <w:color w:val="auto"/>
          <w:sz w:val="28"/>
          <w:szCs w:val="28"/>
        </w:rPr>
        <w:t>s and how w</w:t>
      </w:r>
      <w:r w:rsidR="00836B62">
        <w:rPr>
          <w:color w:val="auto"/>
          <w:sz w:val="28"/>
          <w:szCs w:val="28"/>
        </w:rPr>
        <w:t>e remove them</w:t>
      </w:r>
      <w:r w:rsidR="00C96D42">
        <w:rPr>
          <w:color w:val="auto"/>
          <w:sz w:val="28"/>
          <w:szCs w:val="28"/>
        </w:rPr>
        <w:t>.</w:t>
      </w:r>
    </w:p>
    <w:p w:rsidR="00836B62" w:rsidRPr="00E46E96" w:rsidRDefault="00836B62" w:rsidP="000B72C7">
      <w:pPr>
        <w:pStyle w:val="Default"/>
        <w:rPr>
          <w:color w:val="auto"/>
          <w:sz w:val="28"/>
          <w:szCs w:val="28"/>
        </w:rPr>
      </w:pPr>
      <w:r w:rsidRPr="00E46E96">
        <w:rPr>
          <w:color w:val="auto"/>
          <w:sz w:val="28"/>
          <w:szCs w:val="28"/>
        </w:rPr>
        <w:t xml:space="preserve"> </w:t>
      </w:r>
    </w:p>
    <w:p w:rsidR="005B4231" w:rsidRPr="006C4C43" w:rsidRDefault="009A6EDA" w:rsidP="005B4231">
      <w:pPr>
        <w:spacing w:after="200" w:line="276" w:lineRule="auto"/>
        <w:rPr>
          <w:rFonts w:cs="Arial"/>
          <w:b/>
          <w:color w:val="0070C0"/>
          <w:sz w:val="32"/>
          <w:szCs w:val="32"/>
        </w:rPr>
      </w:pPr>
      <w:r w:rsidRPr="006C4C43">
        <w:rPr>
          <w:rFonts w:cs="Arial"/>
          <w:b/>
          <w:color w:val="0070C0"/>
          <w:sz w:val="32"/>
          <w:szCs w:val="32"/>
        </w:rPr>
        <w:t>1</w:t>
      </w:r>
      <w:r w:rsidR="008C7AF1">
        <w:rPr>
          <w:rFonts w:cs="Arial"/>
          <w:b/>
          <w:color w:val="0070C0"/>
          <w:sz w:val="32"/>
          <w:szCs w:val="32"/>
        </w:rPr>
        <w:t>3</w:t>
      </w:r>
      <w:r w:rsidR="003F73D1" w:rsidRPr="006C4C43">
        <w:rPr>
          <w:rFonts w:cs="Arial"/>
          <w:b/>
          <w:color w:val="0070C0"/>
          <w:sz w:val="32"/>
          <w:szCs w:val="32"/>
        </w:rPr>
        <w:tab/>
      </w:r>
      <w:r w:rsidR="005B4231" w:rsidRPr="006C4C43">
        <w:rPr>
          <w:rFonts w:cs="Arial"/>
          <w:b/>
          <w:color w:val="0070C0"/>
          <w:sz w:val="32"/>
          <w:szCs w:val="32"/>
        </w:rPr>
        <w:t>Staff Learning and Development</w:t>
      </w:r>
    </w:p>
    <w:p w:rsidR="005B4231" w:rsidRPr="006C4C43" w:rsidRDefault="009A6EDA" w:rsidP="005B4231">
      <w:pPr>
        <w:rPr>
          <w:rFonts w:cs="Arial"/>
          <w:b/>
          <w:color w:val="0070C0"/>
          <w:sz w:val="28"/>
          <w:szCs w:val="28"/>
        </w:rPr>
      </w:pPr>
      <w:r w:rsidRPr="006C4C43">
        <w:rPr>
          <w:rFonts w:cs="Arial"/>
          <w:b/>
          <w:color w:val="0070C0"/>
          <w:sz w:val="28"/>
          <w:szCs w:val="28"/>
        </w:rPr>
        <w:t>1</w:t>
      </w:r>
      <w:r w:rsidR="008C7AF1">
        <w:rPr>
          <w:rFonts w:cs="Arial"/>
          <w:b/>
          <w:color w:val="0070C0"/>
          <w:sz w:val="28"/>
          <w:szCs w:val="28"/>
        </w:rPr>
        <w:t>3</w:t>
      </w:r>
      <w:r w:rsidR="003F73D1" w:rsidRPr="006C4C43">
        <w:rPr>
          <w:rFonts w:cs="Arial"/>
          <w:b/>
          <w:color w:val="0070C0"/>
          <w:sz w:val="28"/>
          <w:szCs w:val="28"/>
        </w:rPr>
        <w:t>.1</w:t>
      </w:r>
      <w:r w:rsidR="003F73D1" w:rsidRPr="006C4C43">
        <w:rPr>
          <w:rFonts w:cs="Arial"/>
          <w:b/>
          <w:color w:val="0070C0"/>
          <w:sz w:val="28"/>
          <w:szCs w:val="28"/>
        </w:rPr>
        <w:tab/>
      </w:r>
      <w:r w:rsidR="005B4231" w:rsidRPr="006C4C43">
        <w:rPr>
          <w:rFonts w:cs="Arial"/>
          <w:b/>
          <w:color w:val="0070C0"/>
          <w:sz w:val="28"/>
          <w:szCs w:val="28"/>
        </w:rPr>
        <w:t>Apprenticeships</w:t>
      </w:r>
    </w:p>
    <w:p w:rsidR="005B4231" w:rsidRPr="00952618" w:rsidRDefault="005B4231" w:rsidP="005B4231">
      <w:pPr>
        <w:rPr>
          <w:rFonts w:cs="Arial"/>
          <w:b/>
          <w:color w:val="FF0000"/>
          <w:sz w:val="28"/>
          <w:szCs w:val="28"/>
        </w:rPr>
      </w:pPr>
    </w:p>
    <w:p w:rsidR="00F817EF" w:rsidRDefault="00F817EF" w:rsidP="00F817EF">
      <w:pPr>
        <w:rPr>
          <w:rFonts w:cs="Arial"/>
          <w:sz w:val="28"/>
          <w:szCs w:val="28"/>
          <w:lang w:eastAsia="en-GB"/>
        </w:rPr>
      </w:pPr>
      <w:r w:rsidRPr="00F817EF">
        <w:rPr>
          <w:rFonts w:cs="Arial"/>
          <w:sz w:val="28"/>
          <w:szCs w:val="28"/>
          <w:lang w:eastAsia="en-GB"/>
        </w:rPr>
        <w:t xml:space="preserve">Since the implementation of the Apprenticeship reforms (England) in April 2017; the Trust </w:t>
      </w:r>
      <w:r w:rsidR="00C96676">
        <w:rPr>
          <w:rFonts w:cs="Arial"/>
          <w:sz w:val="28"/>
          <w:szCs w:val="28"/>
          <w:lang w:eastAsia="en-GB"/>
        </w:rPr>
        <w:t xml:space="preserve">has supported a range of apprenticeship programmes. </w:t>
      </w:r>
      <w:r w:rsidRPr="00F817EF">
        <w:rPr>
          <w:rFonts w:cs="Arial"/>
          <w:sz w:val="28"/>
          <w:szCs w:val="28"/>
          <w:lang w:eastAsia="en-GB"/>
        </w:rPr>
        <w:t>Apprenticeship opportunities are available to new recruits or existing employees; to enable individuals to develop the knowledge, skills and behaviours required for their role or future career aspirations.</w:t>
      </w:r>
    </w:p>
    <w:p w:rsidR="00E46E96" w:rsidRPr="00F817EF" w:rsidRDefault="00E46E96" w:rsidP="00F817EF">
      <w:pPr>
        <w:rPr>
          <w:rFonts w:cs="Arial"/>
          <w:sz w:val="28"/>
          <w:szCs w:val="28"/>
          <w:lang w:eastAsia="en-GB"/>
        </w:rPr>
      </w:pPr>
    </w:p>
    <w:p w:rsidR="00F817EF" w:rsidRPr="00F817EF" w:rsidRDefault="00F817EF" w:rsidP="00F817EF">
      <w:pPr>
        <w:rPr>
          <w:rFonts w:cs="Arial"/>
          <w:sz w:val="28"/>
          <w:szCs w:val="28"/>
          <w:lang w:eastAsia="en-GB"/>
        </w:rPr>
      </w:pPr>
      <w:r w:rsidRPr="00F817EF">
        <w:rPr>
          <w:rFonts w:cs="Arial"/>
          <w:sz w:val="28"/>
          <w:szCs w:val="28"/>
          <w:lang w:eastAsia="en-GB"/>
        </w:rPr>
        <w:t>Apprenticeship programme levels range from Level 2 (GCSE equivalent) to Level 7 (M</w:t>
      </w:r>
      <w:r w:rsidR="00DF5231">
        <w:rPr>
          <w:rFonts w:cs="Arial"/>
          <w:sz w:val="28"/>
          <w:szCs w:val="28"/>
          <w:lang w:eastAsia="en-GB"/>
        </w:rPr>
        <w:t xml:space="preserve">asters </w:t>
      </w:r>
      <w:r w:rsidR="001F7EE5">
        <w:rPr>
          <w:rFonts w:cs="Arial"/>
          <w:sz w:val="28"/>
          <w:szCs w:val="28"/>
          <w:lang w:eastAsia="en-GB"/>
        </w:rPr>
        <w:t>Equivalent</w:t>
      </w:r>
      <w:r w:rsidRPr="00F817EF">
        <w:rPr>
          <w:rFonts w:cs="Arial"/>
          <w:sz w:val="28"/>
          <w:szCs w:val="28"/>
          <w:lang w:eastAsia="en-GB"/>
        </w:rPr>
        <w:t>).</w:t>
      </w:r>
      <w:r w:rsidR="00E46E96">
        <w:rPr>
          <w:rFonts w:cs="Arial"/>
          <w:sz w:val="28"/>
          <w:szCs w:val="28"/>
          <w:lang w:eastAsia="en-GB"/>
        </w:rPr>
        <w:t xml:space="preserve"> </w:t>
      </w:r>
      <w:r w:rsidRPr="00F817EF">
        <w:rPr>
          <w:rFonts w:cs="Arial"/>
          <w:sz w:val="28"/>
          <w:szCs w:val="28"/>
          <w:lang w:eastAsia="en-GB"/>
        </w:rPr>
        <w:t xml:space="preserve">The Apprenticeship Team liaises closely with the apprentices, managers and training providers to ensure that apprenticeship programmes are fit for purpose, equitable, inclusive and enable the individual learning needs of the apprentice to be met. This includes identifying any special </w:t>
      </w:r>
      <w:r w:rsidRPr="00F817EF">
        <w:rPr>
          <w:rFonts w:cs="Arial"/>
          <w:sz w:val="28"/>
          <w:szCs w:val="28"/>
          <w:lang w:eastAsia="en-GB"/>
        </w:rPr>
        <w:lastRenderedPageBreak/>
        <w:t>educational needs and disabilities at the onset to ensure that appropriate support is enabled throughout the apprenticeship programme.</w:t>
      </w:r>
    </w:p>
    <w:p w:rsidR="00F817EF" w:rsidRPr="00F817EF" w:rsidRDefault="00F817EF" w:rsidP="00F817EF">
      <w:pPr>
        <w:rPr>
          <w:rFonts w:cs="Arial"/>
          <w:sz w:val="28"/>
          <w:szCs w:val="28"/>
          <w:lang w:eastAsia="en-GB"/>
        </w:rPr>
      </w:pPr>
    </w:p>
    <w:p w:rsidR="00F817EF" w:rsidRDefault="00F817EF" w:rsidP="00F817EF">
      <w:pPr>
        <w:rPr>
          <w:rFonts w:cs="Arial"/>
          <w:sz w:val="28"/>
          <w:szCs w:val="28"/>
          <w:lang w:eastAsia="en-GB"/>
        </w:rPr>
      </w:pPr>
      <w:r w:rsidRPr="00F817EF">
        <w:rPr>
          <w:rFonts w:cs="Arial"/>
          <w:sz w:val="28"/>
          <w:szCs w:val="28"/>
          <w:lang w:eastAsia="en-GB"/>
        </w:rPr>
        <w:t xml:space="preserve">The Trust </w:t>
      </w:r>
      <w:r w:rsidR="00CA5A0E">
        <w:rPr>
          <w:rFonts w:cs="Arial"/>
          <w:sz w:val="28"/>
          <w:szCs w:val="28"/>
          <w:lang w:eastAsia="en-GB"/>
        </w:rPr>
        <w:t>have been</w:t>
      </w:r>
      <w:r w:rsidR="00AB3337">
        <w:rPr>
          <w:rFonts w:cs="Arial"/>
          <w:sz w:val="28"/>
          <w:szCs w:val="28"/>
          <w:lang w:eastAsia="en-GB"/>
        </w:rPr>
        <w:t xml:space="preserve"> early adopters of the Health Education </w:t>
      </w:r>
      <w:r w:rsidRPr="00F817EF">
        <w:rPr>
          <w:rFonts w:cs="Arial"/>
          <w:sz w:val="28"/>
          <w:szCs w:val="28"/>
          <w:lang w:eastAsia="en-GB"/>
        </w:rPr>
        <w:t>E</w:t>
      </w:r>
      <w:r w:rsidR="00AB3337">
        <w:rPr>
          <w:rFonts w:cs="Arial"/>
          <w:sz w:val="28"/>
          <w:szCs w:val="28"/>
          <w:lang w:eastAsia="en-GB"/>
        </w:rPr>
        <w:t>ngland’s</w:t>
      </w:r>
      <w:r w:rsidR="00494632">
        <w:rPr>
          <w:rFonts w:cs="Arial"/>
          <w:sz w:val="28"/>
          <w:szCs w:val="28"/>
          <w:lang w:eastAsia="en-GB"/>
        </w:rPr>
        <w:t xml:space="preserve"> (HEE)</w:t>
      </w:r>
      <w:r w:rsidRPr="00F817EF">
        <w:rPr>
          <w:rFonts w:cs="Arial"/>
          <w:sz w:val="28"/>
          <w:szCs w:val="28"/>
          <w:lang w:eastAsia="en-GB"/>
        </w:rPr>
        <w:t xml:space="preserve"> </w:t>
      </w:r>
      <w:r w:rsidR="00CA5A0E">
        <w:rPr>
          <w:rFonts w:cs="Arial"/>
          <w:sz w:val="28"/>
          <w:szCs w:val="28"/>
          <w:lang w:eastAsia="en-GB"/>
        </w:rPr>
        <w:t>‘</w:t>
      </w:r>
      <w:r w:rsidRPr="00F817EF">
        <w:rPr>
          <w:rFonts w:cs="Arial"/>
          <w:sz w:val="28"/>
          <w:szCs w:val="28"/>
          <w:lang w:eastAsia="en-GB"/>
        </w:rPr>
        <w:t>Talent for Care</w:t>
      </w:r>
      <w:r w:rsidR="00CA5A0E">
        <w:rPr>
          <w:rFonts w:cs="Arial"/>
          <w:sz w:val="28"/>
          <w:szCs w:val="28"/>
          <w:lang w:eastAsia="en-GB"/>
        </w:rPr>
        <w:t>’</w:t>
      </w:r>
      <w:r w:rsidRPr="00F817EF">
        <w:rPr>
          <w:rFonts w:cs="Arial"/>
          <w:sz w:val="28"/>
          <w:szCs w:val="28"/>
          <w:lang w:eastAsia="en-GB"/>
        </w:rPr>
        <w:t xml:space="preserve"> initiative to support all employees requiring training or upskilling in numeracy, literacy and digital skills. </w:t>
      </w:r>
      <w:r w:rsidR="00494632">
        <w:rPr>
          <w:rFonts w:cs="Arial"/>
          <w:sz w:val="28"/>
          <w:szCs w:val="28"/>
          <w:lang w:eastAsia="en-GB"/>
        </w:rPr>
        <w:t xml:space="preserve">This means </w:t>
      </w:r>
      <w:r w:rsidRPr="00F817EF">
        <w:rPr>
          <w:rFonts w:cs="Arial"/>
          <w:sz w:val="28"/>
          <w:szCs w:val="28"/>
          <w:lang w:eastAsia="en-GB"/>
        </w:rPr>
        <w:t>all our employees to have free access to</w:t>
      </w:r>
      <w:r w:rsidR="00DF5231">
        <w:rPr>
          <w:rFonts w:cs="Arial"/>
          <w:sz w:val="28"/>
          <w:szCs w:val="28"/>
          <w:lang w:eastAsia="en-GB"/>
        </w:rPr>
        <w:t xml:space="preserve"> </w:t>
      </w:r>
      <w:r w:rsidRPr="00F817EF">
        <w:rPr>
          <w:rFonts w:cs="Arial"/>
          <w:sz w:val="28"/>
          <w:szCs w:val="28"/>
          <w:lang w:eastAsia="en-GB"/>
        </w:rPr>
        <w:t>training in numeracy, literacy and digital skills.</w:t>
      </w:r>
    </w:p>
    <w:p w:rsidR="00E46E96" w:rsidRPr="00F817EF" w:rsidRDefault="00E46E96" w:rsidP="00F817EF">
      <w:pPr>
        <w:rPr>
          <w:rFonts w:cs="Arial"/>
          <w:sz w:val="28"/>
          <w:szCs w:val="28"/>
          <w:lang w:eastAsia="en-GB"/>
        </w:rPr>
      </w:pPr>
    </w:p>
    <w:p w:rsidR="00F817EF" w:rsidRPr="00F817EF" w:rsidRDefault="00F817EF" w:rsidP="00F817EF">
      <w:pPr>
        <w:rPr>
          <w:rFonts w:cs="Arial"/>
          <w:sz w:val="28"/>
          <w:szCs w:val="28"/>
          <w:lang w:eastAsia="en-GB"/>
        </w:rPr>
      </w:pPr>
      <w:r w:rsidRPr="00F817EF">
        <w:rPr>
          <w:rFonts w:cs="Arial"/>
          <w:sz w:val="28"/>
          <w:szCs w:val="28"/>
          <w:lang w:eastAsia="en-GB"/>
        </w:rPr>
        <w:t xml:space="preserve">The Trust provides guidance for alternative funded provision to enable access to functional skills training for employees who prefer a face-to-face approach, require any additional learning support, especially when English is the second language; thus ensuring equality and diversity compliance. </w:t>
      </w:r>
    </w:p>
    <w:p w:rsidR="00F817EF" w:rsidRPr="00F817EF" w:rsidRDefault="00F817EF" w:rsidP="00F817EF">
      <w:pPr>
        <w:rPr>
          <w:rFonts w:cs="Arial"/>
          <w:sz w:val="28"/>
          <w:szCs w:val="28"/>
          <w:lang w:eastAsia="en-GB"/>
        </w:rPr>
      </w:pPr>
    </w:p>
    <w:p w:rsidR="00F817EF" w:rsidRPr="00F817EF" w:rsidRDefault="00F817EF" w:rsidP="00F817EF">
      <w:pPr>
        <w:rPr>
          <w:rFonts w:cs="Arial"/>
          <w:sz w:val="28"/>
          <w:szCs w:val="28"/>
          <w:lang w:eastAsia="en-GB"/>
        </w:rPr>
      </w:pPr>
      <w:r w:rsidRPr="00F817EF">
        <w:rPr>
          <w:rFonts w:cs="Arial"/>
          <w:sz w:val="28"/>
          <w:szCs w:val="28"/>
          <w:lang w:eastAsia="en-GB"/>
        </w:rPr>
        <w:t>Apprenticeships are an excellent opportunity to support the widening participation agenda and offer a continuation route for trainees, participants on Kick-Start programmes and learners wishing to progress progressing from industry placements.</w:t>
      </w:r>
    </w:p>
    <w:p w:rsidR="00F817EF" w:rsidRDefault="00F817EF" w:rsidP="00F817EF">
      <w:pPr>
        <w:rPr>
          <w:rFonts w:cs="Arial"/>
          <w:sz w:val="28"/>
          <w:szCs w:val="28"/>
          <w:lang w:eastAsia="en-GB"/>
        </w:rPr>
      </w:pPr>
    </w:p>
    <w:p w:rsidR="00C96676" w:rsidRDefault="00C96676" w:rsidP="00F817EF">
      <w:pPr>
        <w:rPr>
          <w:rFonts w:cs="Arial"/>
          <w:sz w:val="28"/>
          <w:szCs w:val="28"/>
          <w:lang w:eastAsia="en-GB"/>
        </w:rPr>
      </w:pPr>
      <w:r>
        <w:rPr>
          <w:rFonts w:cs="Arial"/>
          <w:sz w:val="28"/>
          <w:szCs w:val="28"/>
          <w:lang w:eastAsia="en-GB"/>
        </w:rPr>
        <w:t>The Apprenticeship Team provides high levels of on-programme learning support through sub-contracting agreements as well as form and informal arrangements with training providers.</w:t>
      </w:r>
    </w:p>
    <w:p w:rsidR="00C96676" w:rsidRPr="00F817EF" w:rsidRDefault="00C96676" w:rsidP="00F817EF">
      <w:pPr>
        <w:rPr>
          <w:rFonts w:cs="Arial"/>
          <w:sz w:val="28"/>
          <w:szCs w:val="28"/>
          <w:lang w:eastAsia="en-GB"/>
        </w:rPr>
      </w:pPr>
    </w:p>
    <w:p w:rsidR="00F817EF" w:rsidRPr="00F817EF" w:rsidRDefault="00F817EF" w:rsidP="00F817EF">
      <w:pPr>
        <w:autoSpaceDE w:val="0"/>
        <w:autoSpaceDN w:val="0"/>
        <w:rPr>
          <w:rFonts w:cs="Arial"/>
          <w:sz w:val="28"/>
          <w:szCs w:val="28"/>
          <w:lang w:eastAsia="en-GB"/>
        </w:rPr>
      </w:pPr>
      <w:r w:rsidRPr="00F817EF">
        <w:rPr>
          <w:rFonts w:cs="Arial"/>
          <w:sz w:val="28"/>
          <w:szCs w:val="28"/>
          <w:lang w:eastAsia="en-GB"/>
        </w:rPr>
        <w:t>Learner progress is monitored and collaborative working with training providers means learners are supported to achieve programme outcomes, with breaks in learning arranged where individual circumstances make this the best option for an apprentice.  </w:t>
      </w:r>
    </w:p>
    <w:p w:rsidR="00F817EF" w:rsidRDefault="00F817EF" w:rsidP="00F817EF">
      <w:pPr>
        <w:autoSpaceDE w:val="0"/>
        <w:autoSpaceDN w:val="0"/>
        <w:rPr>
          <w:rFonts w:cs="Arial"/>
          <w:lang w:eastAsia="en-GB"/>
        </w:rPr>
      </w:pPr>
    </w:p>
    <w:p w:rsidR="00F817EF" w:rsidRPr="00F702E9" w:rsidRDefault="00F817EF" w:rsidP="00F702E9">
      <w:pPr>
        <w:rPr>
          <w:rFonts w:cs="Arial"/>
          <w:b/>
          <w:color w:val="0070C0"/>
          <w:sz w:val="28"/>
          <w:szCs w:val="28"/>
        </w:rPr>
      </w:pPr>
      <w:r w:rsidRPr="00F702E9">
        <w:rPr>
          <w:rFonts w:cs="Arial"/>
          <w:b/>
          <w:color w:val="0070C0"/>
          <w:sz w:val="28"/>
          <w:szCs w:val="28"/>
        </w:rPr>
        <w:t> </w:t>
      </w:r>
      <w:r w:rsidR="002B2FE1" w:rsidRPr="00F702E9">
        <w:rPr>
          <w:rFonts w:cs="Arial"/>
          <w:b/>
          <w:color w:val="0070C0"/>
          <w:sz w:val="28"/>
          <w:szCs w:val="28"/>
        </w:rPr>
        <w:t>1</w:t>
      </w:r>
      <w:r w:rsidR="008C7AF1">
        <w:rPr>
          <w:rFonts w:cs="Arial"/>
          <w:b/>
          <w:color w:val="0070C0"/>
          <w:sz w:val="28"/>
          <w:szCs w:val="28"/>
        </w:rPr>
        <w:t>3</w:t>
      </w:r>
      <w:r w:rsidR="002B2FE1" w:rsidRPr="00F702E9">
        <w:rPr>
          <w:rFonts w:cs="Arial"/>
          <w:b/>
          <w:color w:val="0070C0"/>
          <w:sz w:val="28"/>
          <w:szCs w:val="28"/>
        </w:rPr>
        <w:t xml:space="preserve">.2 </w:t>
      </w:r>
      <w:r w:rsidR="002B2FE1">
        <w:rPr>
          <w:rFonts w:cs="Arial"/>
          <w:b/>
          <w:color w:val="0070C0"/>
          <w:sz w:val="28"/>
          <w:szCs w:val="28"/>
        </w:rPr>
        <w:tab/>
      </w:r>
      <w:r w:rsidR="00D97D42" w:rsidRPr="00D97D42">
        <w:rPr>
          <w:rFonts w:cs="Arial"/>
          <w:b/>
          <w:color w:val="0070C0"/>
          <w:sz w:val="28"/>
          <w:szCs w:val="28"/>
        </w:rPr>
        <w:t>Apprenticeships</w:t>
      </w:r>
      <w:r w:rsidR="00D97D42">
        <w:rPr>
          <w:rFonts w:cs="Arial"/>
          <w:b/>
          <w:color w:val="0070C0"/>
          <w:sz w:val="28"/>
          <w:szCs w:val="28"/>
        </w:rPr>
        <w:t xml:space="preserve"> Plans</w:t>
      </w:r>
    </w:p>
    <w:p w:rsidR="00F817EF" w:rsidRPr="00E46E96" w:rsidRDefault="00F817EF" w:rsidP="00F817EF">
      <w:pPr>
        <w:autoSpaceDE w:val="0"/>
        <w:autoSpaceDN w:val="0"/>
        <w:rPr>
          <w:rFonts w:cs="Arial"/>
          <w:sz w:val="28"/>
          <w:szCs w:val="28"/>
          <w:lang w:eastAsia="en-GB"/>
        </w:rPr>
      </w:pPr>
    </w:p>
    <w:p w:rsidR="00F817EF" w:rsidRPr="00E46E96" w:rsidRDefault="00F817EF" w:rsidP="00F817EF">
      <w:pPr>
        <w:numPr>
          <w:ilvl w:val="0"/>
          <w:numId w:val="53"/>
        </w:numPr>
        <w:autoSpaceDE w:val="0"/>
        <w:autoSpaceDN w:val="0"/>
        <w:rPr>
          <w:rFonts w:cs="Arial"/>
          <w:sz w:val="28"/>
          <w:szCs w:val="28"/>
          <w:lang w:eastAsia="en-GB"/>
        </w:rPr>
      </w:pPr>
      <w:r w:rsidRPr="00E46E96">
        <w:rPr>
          <w:rFonts w:cs="Arial"/>
          <w:sz w:val="28"/>
          <w:szCs w:val="28"/>
          <w:lang w:eastAsia="en-GB"/>
        </w:rPr>
        <w:t>During National Apprentice Week from the 7th to the 11th February 2022 we plan to celebrate our apprentices and reinforce the value of apprenticeships across the Trust.</w:t>
      </w:r>
    </w:p>
    <w:p w:rsidR="00F817EF" w:rsidRPr="00E46E96" w:rsidRDefault="00F817EF" w:rsidP="00F817EF">
      <w:pPr>
        <w:autoSpaceDE w:val="0"/>
        <w:autoSpaceDN w:val="0"/>
        <w:ind w:left="720"/>
        <w:rPr>
          <w:rFonts w:cs="Arial"/>
          <w:sz w:val="28"/>
          <w:szCs w:val="28"/>
          <w:lang w:eastAsia="en-GB"/>
        </w:rPr>
      </w:pPr>
    </w:p>
    <w:p w:rsidR="00F817EF" w:rsidRPr="00E46E96" w:rsidRDefault="00F817EF" w:rsidP="00F817EF">
      <w:pPr>
        <w:numPr>
          <w:ilvl w:val="0"/>
          <w:numId w:val="53"/>
        </w:numPr>
        <w:autoSpaceDE w:val="0"/>
        <w:autoSpaceDN w:val="0"/>
        <w:rPr>
          <w:rFonts w:cs="Arial"/>
          <w:sz w:val="28"/>
          <w:szCs w:val="28"/>
          <w:lang w:eastAsia="en-GB"/>
        </w:rPr>
      </w:pPr>
      <w:r w:rsidRPr="00E46E96">
        <w:rPr>
          <w:rFonts w:cs="Arial"/>
          <w:sz w:val="28"/>
          <w:szCs w:val="28"/>
          <w:lang w:eastAsia="en-GB"/>
        </w:rPr>
        <w:t>We will continue to focus on how we engage with young people through careers events, the NHS Ambassadors scheme and working with organisations such as North Yorkshire Business and Education Partnership and Health Education England, to maximise apprenticeship opportunities.</w:t>
      </w:r>
    </w:p>
    <w:p w:rsidR="00F817EF" w:rsidRPr="00E46E96" w:rsidRDefault="00F817EF" w:rsidP="00F817EF">
      <w:pPr>
        <w:rPr>
          <w:rFonts w:cs="Arial"/>
          <w:sz w:val="28"/>
          <w:szCs w:val="28"/>
          <w:lang w:eastAsia="en-GB"/>
        </w:rPr>
      </w:pPr>
    </w:p>
    <w:p w:rsidR="00E4685C" w:rsidRDefault="00E4685C" w:rsidP="000B72C7">
      <w:pPr>
        <w:spacing w:after="200" w:line="276" w:lineRule="auto"/>
        <w:ind w:left="709" w:hanging="709"/>
        <w:rPr>
          <w:rFonts w:cs="Arial"/>
          <w:b/>
          <w:color w:val="0070C0"/>
          <w:sz w:val="32"/>
          <w:szCs w:val="32"/>
        </w:rPr>
      </w:pPr>
      <w:r w:rsidRPr="000B72C7">
        <w:rPr>
          <w:rFonts w:cs="Arial"/>
          <w:b/>
          <w:color w:val="0070C0"/>
          <w:sz w:val="32"/>
          <w:szCs w:val="32"/>
        </w:rPr>
        <w:t>1</w:t>
      </w:r>
      <w:r w:rsidR="008C7AF1">
        <w:rPr>
          <w:rFonts w:cs="Arial"/>
          <w:b/>
          <w:color w:val="0070C0"/>
          <w:sz w:val="32"/>
          <w:szCs w:val="32"/>
        </w:rPr>
        <w:t>4</w:t>
      </w:r>
      <w:r w:rsidRPr="000B72C7">
        <w:rPr>
          <w:rFonts w:cs="Arial"/>
          <w:b/>
          <w:color w:val="0070C0"/>
          <w:sz w:val="32"/>
          <w:szCs w:val="32"/>
        </w:rPr>
        <w:t xml:space="preserve"> </w:t>
      </w:r>
      <w:r w:rsidR="008A4CBF">
        <w:rPr>
          <w:rFonts w:cs="Arial"/>
          <w:b/>
          <w:color w:val="0070C0"/>
          <w:sz w:val="32"/>
          <w:szCs w:val="32"/>
        </w:rPr>
        <w:tab/>
      </w:r>
      <w:r w:rsidRPr="000B72C7">
        <w:rPr>
          <w:rFonts w:cs="Arial"/>
          <w:b/>
          <w:color w:val="0070C0"/>
          <w:sz w:val="32"/>
          <w:szCs w:val="32"/>
        </w:rPr>
        <w:t>Our Statistics</w:t>
      </w:r>
    </w:p>
    <w:p w:rsidR="00397F20" w:rsidRDefault="008A4CBF" w:rsidP="000B72C7">
      <w:pPr>
        <w:spacing w:after="200" w:line="276" w:lineRule="auto"/>
        <w:rPr>
          <w:rFonts w:cs="Arial"/>
          <w:sz w:val="28"/>
          <w:szCs w:val="28"/>
          <w:lang w:eastAsia="en-GB"/>
        </w:rPr>
      </w:pPr>
      <w:r>
        <w:rPr>
          <w:rFonts w:cs="Arial"/>
          <w:sz w:val="28"/>
          <w:szCs w:val="28"/>
          <w:lang w:eastAsia="en-GB"/>
        </w:rPr>
        <w:t xml:space="preserve">We have created a separate document which presents our workforce statistics other than those that can already be found in the </w:t>
      </w:r>
      <w:r w:rsidRPr="008A4CBF">
        <w:rPr>
          <w:rFonts w:cs="Arial"/>
          <w:sz w:val="28"/>
          <w:szCs w:val="28"/>
          <w:lang w:eastAsia="en-GB"/>
        </w:rPr>
        <w:t>WRES, WDES and G</w:t>
      </w:r>
      <w:r w:rsidR="008744AB">
        <w:rPr>
          <w:rFonts w:cs="Arial"/>
          <w:sz w:val="28"/>
          <w:szCs w:val="28"/>
          <w:lang w:eastAsia="en-GB"/>
        </w:rPr>
        <w:t xml:space="preserve">ender </w:t>
      </w:r>
      <w:r w:rsidRPr="008A4CBF">
        <w:rPr>
          <w:rFonts w:cs="Arial"/>
          <w:sz w:val="28"/>
          <w:szCs w:val="28"/>
          <w:lang w:eastAsia="en-GB"/>
        </w:rPr>
        <w:t>P</w:t>
      </w:r>
      <w:r w:rsidR="008744AB">
        <w:rPr>
          <w:rFonts w:cs="Arial"/>
          <w:sz w:val="28"/>
          <w:szCs w:val="28"/>
          <w:lang w:eastAsia="en-GB"/>
        </w:rPr>
        <w:t xml:space="preserve">ay </w:t>
      </w:r>
      <w:r w:rsidRPr="008A4CBF">
        <w:rPr>
          <w:rFonts w:cs="Arial"/>
          <w:sz w:val="28"/>
          <w:szCs w:val="28"/>
          <w:lang w:eastAsia="en-GB"/>
        </w:rPr>
        <w:t>G</w:t>
      </w:r>
      <w:r w:rsidR="008744AB">
        <w:rPr>
          <w:rFonts w:cs="Arial"/>
          <w:sz w:val="28"/>
          <w:szCs w:val="28"/>
          <w:lang w:eastAsia="en-GB"/>
        </w:rPr>
        <w:t>ap</w:t>
      </w:r>
      <w:r w:rsidR="00397F20">
        <w:rPr>
          <w:rFonts w:cs="Arial"/>
          <w:sz w:val="28"/>
          <w:szCs w:val="28"/>
          <w:lang w:eastAsia="en-GB"/>
        </w:rPr>
        <w:t xml:space="preserve"> submissions and reports. These</w:t>
      </w:r>
      <w:r>
        <w:rPr>
          <w:rFonts w:cs="Arial"/>
          <w:sz w:val="28"/>
          <w:szCs w:val="28"/>
          <w:lang w:eastAsia="en-GB"/>
        </w:rPr>
        <w:t xml:space="preserve"> statistic</w:t>
      </w:r>
      <w:r w:rsidR="00397F20">
        <w:rPr>
          <w:rFonts w:cs="Arial"/>
          <w:sz w:val="28"/>
          <w:szCs w:val="28"/>
          <w:lang w:eastAsia="en-GB"/>
        </w:rPr>
        <w:t>s</w:t>
      </w:r>
      <w:r>
        <w:rPr>
          <w:rFonts w:cs="Arial"/>
          <w:sz w:val="28"/>
          <w:szCs w:val="28"/>
          <w:lang w:eastAsia="en-GB"/>
        </w:rPr>
        <w:t xml:space="preserve"> </w:t>
      </w:r>
      <w:r w:rsidR="001B70DD">
        <w:rPr>
          <w:rFonts w:cs="Arial"/>
          <w:sz w:val="28"/>
          <w:szCs w:val="28"/>
          <w:lang w:eastAsia="en-GB"/>
        </w:rPr>
        <w:t>form the basis of current and future activity.</w:t>
      </w:r>
    </w:p>
    <w:p w:rsidR="00BD0F13" w:rsidRDefault="00BD0F13" w:rsidP="000B72C7">
      <w:pPr>
        <w:spacing w:after="200" w:line="276" w:lineRule="auto"/>
        <w:rPr>
          <w:rFonts w:cs="Arial"/>
          <w:sz w:val="28"/>
          <w:szCs w:val="28"/>
          <w:lang w:eastAsia="en-GB"/>
        </w:rPr>
      </w:pPr>
      <w:r w:rsidRPr="000B72C7">
        <w:rPr>
          <w:rFonts w:cs="Arial"/>
          <w:sz w:val="28"/>
          <w:szCs w:val="28"/>
          <w:lang w:eastAsia="en-GB"/>
        </w:rPr>
        <w:lastRenderedPageBreak/>
        <w:t>For further information please go to</w:t>
      </w:r>
    </w:p>
    <w:p w:rsidR="00BD0F13" w:rsidRDefault="00480BD9" w:rsidP="000B72C7">
      <w:pPr>
        <w:spacing w:after="200" w:line="276" w:lineRule="auto"/>
        <w:rPr>
          <w:sz w:val="28"/>
          <w:szCs w:val="28"/>
        </w:rPr>
      </w:pPr>
      <w:hyperlink r:id="rId22" w:history="1">
        <w:r w:rsidR="00BD0F13" w:rsidRPr="00CC440B">
          <w:rPr>
            <w:rStyle w:val="Hyperlink"/>
            <w:sz w:val="28"/>
            <w:szCs w:val="28"/>
          </w:rPr>
          <w:t>https://www.yorkhospitals.nhs.uk/about-us/equality-and-diversity/</w:t>
        </w:r>
      </w:hyperlink>
    </w:p>
    <w:p w:rsidR="00BD0F13" w:rsidRPr="000B72C7" w:rsidRDefault="00BD0F13" w:rsidP="000B72C7">
      <w:pPr>
        <w:spacing w:after="200" w:line="276" w:lineRule="auto"/>
        <w:rPr>
          <w:sz w:val="28"/>
          <w:szCs w:val="28"/>
        </w:rPr>
      </w:pPr>
    </w:p>
    <w:p w:rsidR="00AF29E1" w:rsidRPr="002A3516" w:rsidRDefault="00AF29E1" w:rsidP="000B72C7">
      <w:pPr>
        <w:pStyle w:val="Default"/>
        <w:rPr>
          <w:b/>
          <w:sz w:val="36"/>
          <w:szCs w:val="36"/>
          <w:highlight w:val="yellow"/>
        </w:rPr>
      </w:pPr>
    </w:p>
    <w:sectPr w:rsidR="00AF29E1" w:rsidRPr="002A3516" w:rsidSect="00633B74">
      <w:footerReference w:type="default" r:id="rId23"/>
      <w:footerReference w:type="first" r:id="rId24"/>
      <w:pgSz w:w="11906" w:h="16838" w:code="9"/>
      <w:pgMar w:top="992" w:right="851" w:bottom="851"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B5C" w:rsidRDefault="00C31B5C" w:rsidP="00FF422F">
      <w:r>
        <w:separator/>
      </w:r>
    </w:p>
  </w:endnote>
  <w:endnote w:type="continuationSeparator" w:id="0">
    <w:p w:rsidR="00C31B5C" w:rsidRDefault="00C31B5C" w:rsidP="00FF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526368"/>
      <w:docPartObj>
        <w:docPartGallery w:val="Page Numbers (Bottom of Page)"/>
        <w:docPartUnique/>
      </w:docPartObj>
    </w:sdtPr>
    <w:sdtEndPr/>
    <w:sdtContent>
      <w:sdt>
        <w:sdtPr>
          <w:id w:val="-1669238322"/>
          <w:docPartObj>
            <w:docPartGallery w:val="Page Numbers (Top of Page)"/>
            <w:docPartUnique/>
          </w:docPartObj>
        </w:sdtPr>
        <w:sdtEndPr/>
        <w:sdtContent>
          <w:p w:rsidR="008C7AF1" w:rsidRDefault="008C7AF1">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480BD9">
              <w:rPr>
                <w:b/>
                <w:bCs/>
                <w:noProof/>
              </w:rPr>
              <w:t>7</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480BD9">
              <w:rPr>
                <w:b/>
                <w:bCs/>
                <w:noProof/>
              </w:rPr>
              <w:t>19</w:t>
            </w:r>
            <w:r>
              <w:rPr>
                <w:b/>
                <w:bCs/>
                <w:sz w:val="24"/>
              </w:rPr>
              <w:fldChar w:fldCharType="end"/>
            </w:r>
          </w:p>
        </w:sdtContent>
      </w:sdt>
    </w:sdtContent>
  </w:sdt>
  <w:p w:rsidR="00CB34CB" w:rsidRDefault="00CB34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4CB" w:rsidRDefault="00480BD9">
    <w:pPr>
      <w:pStyle w:val="Footer"/>
      <w:jc w:val="center"/>
    </w:pPr>
    <w:sdt>
      <w:sdtPr>
        <w:id w:val="-1763365542"/>
        <w:docPartObj>
          <w:docPartGallery w:val="Page Numbers (Bottom of Page)"/>
          <w:docPartUnique/>
        </w:docPartObj>
      </w:sdtPr>
      <w:sdtEndPr>
        <w:rPr>
          <w:noProof/>
        </w:rPr>
      </w:sdtEndPr>
      <w:sdtContent>
        <w:r w:rsidR="00CB34CB">
          <w:fldChar w:fldCharType="begin"/>
        </w:r>
        <w:r w:rsidR="00CB34CB">
          <w:instrText xml:space="preserve"> PAGE   \* MERGEFORMAT </w:instrText>
        </w:r>
        <w:r w:rsidR="00CB34CB">
          <w:fldChar w:fldCharType="separate"/>
        </w:r>
        <w:r w:rsidR="00CB34CB">
          <w:rPr>
            <w:noProof/>
          </w:rPr>
          <w:t>39</w:t>
        </w:r>
        <w:r w:rsidR="00CB34CB">
          <w:rPr>
            <w:noProof/>
          </w:rPr>
          <w:fldChar w:fldCharType="end"/>
        </w:r>
      </w:sdtContent>
    </w:sdt>
  </w:p>
  <w:p w:rsidR="00CB34CB" w:rsidRDefault="00CB34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B5C" w:rsidRDefault="00C31B5C" w:rsidP="00FF422F">
      <w:r>
        <w:separator/>
      </w:r>
    </w:p>
  </w:footnote>
  <w:footnote w:type="continuationSeparator" w:id="0">
    <w:p w:rsidR="00C31B5C" w:rsidRDefault="00C31B5C" w:rsidP="00FF42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4912"/>
    <w:multiLevelType w:val="hybridMultilevel"/>
    <w:tmpl w:val="DA8E25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1A3CF4"/>
    <w:multiLevelType w:val="hybridMultilevel"/>
    <w:tmpl w:val="25FCBF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464FF9"/>
    <w:multiLevelType w:val="hybridMultilevel"/>
    <w:tmpl w:val="7CD44BE0"/>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0F498F"/>
    <w:multiLevelType w:val="hybridMultilevel"/>
    <w:tmpl w:val="5B8EE110"/>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
    <w:nsid w:val="1E82176E"/>
    <w:multiLevelType w:val="hybridMultilevel"/>
    <w:tmpl w:val="03DA45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2EC745F"/>
    <w:multiLevelType w:val="multilevel"/>
    <w:tmpl w:val="5CCC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AF24A4"/>
    <w:multiLevelType w:val="hybridMultilevel"/>
    <w:tmpl w:val="4992C082"/>
    <w:lvl w:ilvl="0" w:tplc="08090005">
      <w:start w:val="1"/>
      <w:numFmt w:val="bullet"/>
      <w:lvlText w:val=""/>
      <w:lvlJc w:val="left"/>
      <w:pPr>
        <w:ind w:left="360" w:hanging="360"/>
      </w:pPr>
      <w:rPr>
        <w:rFonts w:ascii="Wingdings" w:hAnsi="Wingdings" w:hint="default"/>
      </w:rPr>
    </w:lvl>
    <w:lvl w:ilvl="1" w:tplc="0409000F">
      <w:start w:val="1"/>
      <w:numFmt w:val="decimal"/>
      <w:lvlText w:val="%2."/>
      <w:lvlJc w:val="left"/>
      <w:pPr>
        <w:tabs>
          <w:tab w:val="num" w:pos="1080"/>
        </w:tabs>
        <w:ind w:left="1080" w:hanging="360"/>
      </w:pPr>
      <w:rPr>
        <w:rFont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49F1457"/>
    <w:multiLevelType w:val="hybridMultilevel"/>
    <w:tmpl w:val="DD9649D0"/>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22"/>
        </w:tabs>
        <w:ind w:left="22" w:hanging="360"/>
      </w:pPr>
      <w:rPr>
        <w:rFonts w:ascii="Courier New" w:hAnsi="Courier New" w:cs="Courier New" w:hint="default"/>
      </w:rPr>
    </w:lvl>
    <w:lvl w:ilvl="2" w:tplc="08090005" w:tentative="1">
      <w:start w:val="1"/>
      <w:numFmt w:val="bullet"/>
      <w:lvlText w:val=""/>
      <w:lvlJc w:val="left"/>
      <w:pPr>
        <w:tabs>
          <w:tab w:val="num" w:pos="742"/>
        </w:tabs>
        <w:ind w:left="742" w:hanging="360"/>
      </w:pPr>
      <w:rPr>
        <w:rFonts w:ascii="Wingdings" w:hAnsi="Wingdings" w:hint="default"/>
      </w:rPr>
    </w:lvl>
    <w:lvl w:ilvl="3" w:tplc="08090001" w:tentative="1">
      <w:start w:val="1"/>
      <w:numFmt w:val="bullet"/>
      <w:lvlText w:val=""/>
      <w:lvlJc w:val="left"/>
      <w:pPr>
        <w:tabs>
          <w:tab w:val="num" w:pos="1462"/>
        </w:tabs>
        <w:ind w:left="1462" w:hanging="360"/>
      </w:pPr>
      <w:rPr>
        <w:rFonts w:ascii="Symbol" w:hAnsi="Symbol" w:hint="default"/>
      </w:rPr>
    </w:lvl>
    <w:lvl w:ilvl="4" w:tplc="08090003" w:tentative="1">
      <w:start w:val="1"/>
      <w:numFmt w:val="bullet"/>
      <w:lvlText w:val="o"/>
      <w:lvlJc w:val="left"/>
      <w:pPr>
        <w:tabs>
          <w:tab w:val="num" w:pos="2182"/>
        </w:tabs>
        <w:ind w:left="2182" w:hanging="360"/>
      </w:pPr>
      <w:rPr>
        <w:rFonts w:ascii="Courier New" w:hAnsi="Courier New" w:cs="Courier New" w:hint="default"/>
      </w:rPr>
    </w:lvl>
    <w:lvl w:ilvl="5" w:tplc="08090005" w:tentative="1">
      <w:start w:val="1"/>
      <w:numFmt w:val="bullet"/>
      <w:lvlText w:val=""/>
      <w:lvlJc w:val="left"/>
      <w:pPr>
        <w:tabs>
          <w:tab w:val="num" w:pos="2902"/>
        </w:tabs>
        <w:ind w:left="2902" w:hanging="360"/>
      </w:pPr>
      <w:rPr>
        <w:rFonts w:ascii="Wingdings" w:hAnsi="Wingdings" w:hint="default"/>
      </w:rPr>
    </w:lvl>
    <w:lvl w:ilvl="6" w:tplc="08090001" w:tentative="1">
      <w:start w:val="1"/>
      <w:numFmt w:val="bullet"/>
      <w:lvlText w:val=""/>
      <w:lvlJc w:val="left"/>
      <w:pPr>
        <w:tabs>
          <w:tab w:val="num" w:pos="3622"/>
        </w:tabs>
        <w:ind w:left="3622" w:hanging="360"/>
      </w:pPr>
      <w:rPr>
        <w:rFonts w:ascii="Symbol" w:hAnsi="Symbol" w:hint="default"/>
      </w:rPr>
    </w:lvl>
    <w:lvl w:ilvl="7" w:tplc="08090003" w:tentative="1">
      <w:start w:val="1"/>
      <w:numFmt w:val="bullet"/>
      <w:lvlText w:val="o"/>
      <w:lvlJc w:val="left"/>
      <w:pPr>
        <w:tabs>
          <w:tab w:val="num" w:pos="4342"/>
        </w:tabs>
        <w:ind w:left="4342" w:hanging="360"/>
      </w:pPr>
      <w:rPr>
        <w:rFonts w:ascii="Courier New" w:hAnsi="Courier New" w:cs="Courier New" w:hint="default"/>
      </w:rPr>
    </w:lvl>
    <w:lvl w:ilvl="8" w:tplc="08090005" w:tentative="1">
      <w:start w:val="1"/>
      <w:numFmt w:val="bullet"/>
      <w:lvlText w:val=""/>
      <w:lvlJc w:val="left"/>
      <w:pPr>
        <w:tabs>
          <w:tab w:val="num" w:pos="5062"/>
        </w:tabs>
        <w:ind w:left="5062" w:hanging="360"/>
      </w:pPr>
      <w:rPr>
        <w:rFonts w:ascii="Wingdings" w:hAnsi="Wingdings" w:hint="default"/>
      </w:rPr>
    </w:lvl>
  </w:abstractNum>
  <w:abstractNum w:abstractNumId="8">
    <w:nsid w:val="2A386D5E"/>
    <w:multiLevelType w:val="hybridMultilevel"/>
    <w:tmpl w:val="74A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ED979E8"/>
    <w:multiLevelType w:val="hybridMultilevel"/>
    <w:tmpl w:val="FD30C8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F021900"/>
    <w:multiLevelType w:val="hybridMultilevel"/>
    <w:tmpl w:val="8940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C000AB"/>
    <w:multiLevelType w:val="hybridMultilevel"/>
    <w:tmpl w:val="B51A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DE0439"/>
    <w:multiLevelType w:val="hybridMultilevel"/>
    <w:tmpl w:val="7CB46C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135120"/>
    <w:multiLevelType w:val="hybridMultilevel"/>
    <w:tmpl w:val="0BEE1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596690F"/>
    <w:multiLevelType w:val="hybridMultilevel"/>
    <w:tmpl w:val="41B294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032823"/>
    <w:multiLevelType w:val="hybridMultilevel"/>
    <w:tmpl w:val="E2FA57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E03AF0"/>
    <w:multiLevelType w:val="hybridMultilevel"/>
    <w:tmpl w:val="21F416E4"/>
    <w:lvl w:ilvl="0" w:tplc="3364E4AA">
      <w:start w:val="1"/>
      <w:numFmt w:val="bullet"/>
      <w:pStyle w:val="BulletedList"/>
      <w:lvlText w:val=""/>
      <w:lvlJc w:val="left"/>
      <w:pPr>
        <w:tabs>
          <w:tab w:val="num" w:pos="360"/>
        </w:tabs>
        <w:ind w:left="360" w:hanging="360"/>
      </w:pPr>
      <w:rPr>
        <w:rFonts w:ascii="Wingdings" w:hAnsi="Wingdings" w:cs="Wingdings" w:hint="default"/>
      </w:rPr>
    </w:lvl>
    <w:lvl w:ilvl="1" w:tplc="FFFFFFFF">
      <w:numFmt w:val="decimal"/>
      <w:lvlText w:val=""/>
      <w:lvlJc w:val="left"/>
      <w:pPr>
        <w:ind w:left="0" w:firstLine="0"/>
      </w:pPr>
    </w:lvl>
    <w:lvl w:ilvl="2" w:tplc="04090001">
      <w:start w:val="1"/>
      <w:numFmt w:val="bullet"/>
      <w:lvlText w:val=""/>
      <w:lvlJc w:val="left"/>
      <w:pPr>
        <w:tabs>
          <w:tab w:val="num" w:pos="360"/>
        </w:tabs>
        <w:ind w:left="360" w:hanging="360"/>
      </w:pPr>
      <w:rPr>
        <w:rFonts w:ascii="Symbol" w:hAnsi="Symbol" w:cs="Symbol" w:hint="default"/>
      </w:r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04090001">
      <w:start w:val="1"/>
      <w:numFmt w:val="bullet"/>
      <w:lvlText w:val=""/>
      <w:lvlJc w:val="left"/>
      <w:pPr>
        <w:tabs>
          <w:tab w:val="num" w:pos="360"/>
        </w:tabs>
        <w:ind w:left="360" w:hanging="360"/>
      </w:pPr>
      <w:rPr>
        <w:rFonts w:ascii="Symbol" w:hAnsi="Symbol" w:cs="Symbol" w:hint="default"/>
      </w:rPr>
    </w:lvl>
    <w:lvl w:ilvl="8" w:tplc="FFFFFFFF">
      <w:numFmt w:val="decimal"/>
      <w:lvlText w:val=""/>
      <w:lvlJc w:val="left"/>
      <w:pPr>
        <w:ind w:left="0" w:firstLine="0"/>
      </w:pPr>
    </w:lvl>
  </w:abstractNum>
  <w:abstractNum w:abstractNumId="17">
    <w:nsid w:val="384C057C"/>
    <w:multiLevelType w:val="hybridMultilevel"/>
    <w:tmpl w:val="43B4C0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1C26F9"/>
    <w:multiLevelType w:val="hybridMultilevel"/>
    <w:tmpl w:val="CD8AE6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5507CB"/>
    <w:multiLevelType w:val="hybridMultilevel"/>
    <w:tmpl w:val="647E9F6E"/>
    <w:lvl w:ilvl="0" w:tplc="08090001">
      <w:start w:val="1"/>
      <w:numFmt w:val="bullet"/>
      <w:lvlText w:val=""/>
      <w:lvlJc w:val="left"/>
      <w:pPr>
        <w:ind w:left="720" w:hanging="360"/>
      </w:pPr>
      <w:rPr>
        <w:rFonts w:ascii="Symbol" w:hAnsi="Symbol" w:hint="default"/>
      </w:rPr>
    </w:lvl>
    <w:lvl w:ilvl="1" w:tplc="0680B09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9B03B9"/>
    <w:multiLevelType w:val="hybridMultilevel"/>
    <w:tmpl w:val="056C3A18"/>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C055862"/>
    <w:multiLevelType w:val="hybridMultilevel"/>
    <w:tmpl w:val="CE4E13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nsid w:val="3DED5AE5"/>
    <w:multiLevelType w:val="hybridMultilevel"/>
    <w:tmpl w:val="E2D24EB8"/>
    <w:lvl w:ilvl="0" w:tplc="451A5BD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05B2F70"/>
    <w:multiLevelType w:val="hybridMultilevel"/>
    <w:tmpl w:val="0EF888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0D23E9"/>
    <w:multiLevelType w:val="hybridMultilevel"/>
    <w:tmpl w:val="B4966F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7541FCB"/>
    <w:multiLevelType w:val="hybridMultilevel"/>
    <w:tmpl w:val="A6CC55F4"/>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6">
    <w:nsid w:val="4AAE3BB3"/>
    <w:multiLevelType w:val="hybridMultilevel"/>
    <w:tmpl w:val="0100B5B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B1225F4"/>
    <w:multiLevelType w:val="hybridMultilevel"/>
    <w:tmpl w:val="8A7638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E24A38"/>
    <w:multiLevelType w:val="hybridMultilevel"/>
    <w:tmpl w:val="636C9D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E9449AC"/>
    <w:multiLevelType w:val="hybridMultilevel"/>
    <w:tmpl w:val="3D44C51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0">
    <w:nsid w:val="4EF95DB2"/>
    <w:multiLevelType w:val="hybridMultilevel"/>
    <w:tmpl w:val="7DF6A2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2D092F"/>
    <w:multiLevelType w:val="hybridMultilevel"/>
    <w:tmpl w:val="05F6F6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526C36C4"/>
    <w:multiLevelType w:val="multilevel"/>
    <w:tmpl w:val="7C36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C83528"/>
    <w:multiLevelType w:val="hybridMultilevel"/>
    <w:tmpl w:val="FCC6FB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9EF6732"/>
    <w:multiLevelType w:val="hybridMultilevel"/>
    <w:tmpl w:val="83445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8037D0"/>
    <w:multiLevelType w:val="hybridMultilevel"/>
    <w:tmpl w:val="E538467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nsid w:val="5F50505F"/>
    <w:multiLevelType w:val="hybridMultilevel"/>
    <w:tmpl w:val="8964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7D3454"/>
    <w:multiLevelType w:val="hybridMultilevel"/>
    <w:tmpl w:val="D6E0EFC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6421090C"/>
    <w:multiLevelType w:val="hybridMultilevel"/>
    <w:tmpl w:val="87309C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BB2ACF"/>
    <w:multiLevelType w:val="hybridMultilevel"/>
    <w:tmpl w:val="74AC4A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6F5685"/>
    <w:multiLevelType w:val="hybridMultilevel"/>
    <w:tmpl w:val="ECBA2E5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69813B52"/>
    <w:multiLevelType w:val="hybridMultilevel"/>
    <w:tmpl w:val="BCDA8D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nsid w:val="6A5E5E2C"/>
    <w:multiLevelType w:val="hybridMultilevel"/>
    <w:tmpl w:val="199E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EE0579B"/>
    <w:multiLevelType w:val="hybridMultilevel"/>
    <w:tmpl w:val="42145A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00F352C"/>
    <w:multiLevelType w:val="hybridMultilevel"/>
    <w:tmpl w:val="2AB4BB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2062B69"/>
    <w:multiLevelType w:val="hybridMultilevel"/>
    <w:tmpl w:val="2C58844A"/>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6">
    <w:nsid w:val="776779E8"/>
    <w:multiLevelType w:val="hybridMultilevel"/>
    <w:tmpl w:val="8EE6718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7B10422"/>
    <w:multiLevelType w:val="multilevel"/>
    <w:tmpl w:val="6FA6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651827"/>
    <w:multiLevelType w:val="hybridMultilevel"/>
    <w:tmpl w:val="DF3826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A5862B0"/>
    <w:multiLevelType w:val="hybridMultilevel"/>
    <w:tmpl w:val="907ED59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nsid w:val="7BD73E5F"/>
    <w:multiLevelType w:val="hybridMultilevel"/>
    <w:tmpl w:val="0DDAA1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E3214FD"/>
    <w:multiLevelType w:val="hybridMultilevel"/>
    <w:tmpl w:val="D83CE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8"/>
  </w:num>
  <w:num w:numId="3">
    <w:abstractNumId w:val="44"/>
  </w:num>
  <w:num w:numId="4">
    <w:abstractNumId w:val="16"/>
  </w:num>
  <w:num w:numId="5">
    <w:abstractNumId w:val="25"/>
  </w:num>
  <w:num w:numId="6">
    <w:abstractNumId w:val="35"/>
  </w:num>
  <w:num w:numId="7">
    <w:abstractNumId w:val="21"/>
  </w:num>
  <w:num w:numId="8">
    <w:abstractNumId w:val="20"/>
  </w:num>
  <w:num w:numId="9">
    <w:abstractNumId w:val="18"/>
  </w:num>
  <w:num w:numId="10">
    <w:abstractNumId w:val="29"/>
  </w:num>
  <w:num w:numId="11">
    <w:abstractNumId w:val="0"/>
  </w:num>
  <w:num w:numId="12">
    <w:abstractNumId w:val="30"/>
  </w:num>
  <w:num w:numId="13">
    <w:abstractNumId w:val="23"/>
  </w:num>
  <w:num w:numId="14">
    <w:abstractNumId w:val="15"/>
  </w:num>
  <w:num w:numId="15">
    <w:abstractNumId w:val="22"/>
  </w:num>
  <w:num w:numId="16">
    <w:abstractNumId w:val="40"/>
  </w:num>
  <w:num w:numId="17">
    <w:abstractNumId w:val="17"/>
  </w:num>
  <w:num w:numId="18">
    <w:abstractNumId w:val="37"/>
  </w:num>
  <w:num w:numId="19">
    <w:abstractNumId w:val="39"/>
  </w:num>
  <w:num w:numId="20">
    <w:abstractNumId w:val="28"/>
  </w:num>
  <w:num w:numId="21">
    <w:abstractNumId w:val="9"/>
  </w:num>
  <w:num w:numId="22">
    <w:abstractNumId w:val="27"/>
  </w:num>
  <w:num w:numId="23">
    <w:abstractNumId w:val="26"/>
  </w:num>
  <w:num w:numId="24">
    <w:abstractNumId w:val="46"/>
  </w:num>
  <w:num w:numId="25">
    <w:abstractNumId w:val="10"/>
  </w:num>
  <w:num w:numId="26">
    <w:abstractNumId w:val="38"/>
  </w:num>
  <w:num w:numId="27">
    <w:abstractNumId w:val="5"/>
  </w:num>
  <w:num w:numId="28">
    <w:abstractNumId w:val="32"/>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8"/>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num>
  <w:num w:numId="35">
    <w:abstractNumId w:val="19"/>
  </w:num>
  <w:num w:numId="36">
    <w:abstractNumId w:val="3"/>
  </w:num>
  <w:num w:numId="37">
    <w:abstractNumId w:val="14"/>
  </w:num>
  <w:num w:numId="38">
    <w:abstractNumId w:val="7"/>
  </w:num>
  <w:num w:numId="39">
    <w:abstractNumId w:val="42"/>
  </w:num>
  <w:num w:numId="40">
    <w:abstractNumId w:val="51"/>
  </w:num>
  <w:num w:numId="41">
    <w:abstractNumId w:val="34"/>
  </w:num>
  <w:num w:numId="42">
    <w:abstractNumId w:val="2"/>
  </w:num>
  <w:num w:numId="43">
    <w:abstractNumId w:val="33"/>
  </w:num>
  <w:num w:numId="44">
    <w:abstractNumId w:val="36"/>
  </w:num>
  <w:num w:numId="45">
    <w:abstractNumId w:val="43"/>
  </w:num>
  <w:num w:numId="46">
    <w:abstractNumId w:val="11"/>
  </w:num>
  <w:num w:numId="47">
    <w:abstractNumId w:val="12"/>
  </w:num>
  <w:num w:numId="48">
    <w:abstractNumId w:val="1"/>
  </w:num>
  <w:num w:numId="49">
    <w:abstractNumId w:val="24"/>
  </w:num>
  <w:num w:numId="50">
    <w:abstractNumId w:val="31"/>
  </w:num>
  <w:num w:numId="51">
    <w:abstractNumId w:val="4"/>
  </w:num>
  <w:num w:numId="52">
    <w:abstractNumId w:val="34"/>
  </w:num>
  <w:num w:numId="53">
    <w:abstractNumId w:val="1"/>
  </w:num>
  <w:num w:numId="54">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55">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5DC"/>
    <w:rsid w:val="0000399C"/>
    <w:rsid w:val="000168F0"/>
    <w:rsid w:val="00020399"/>
    <w:rsid w:val="00024656"/>
    <w:rsid w:val="00031992"/>
    <w:rsid w:val="000323BB"/>
    <w:rsid w:val="00035E73"/>
    <w:rsid w:val="00042D76"/>
    <w:rsid w:val="000440D6"/>
    <w:rsid w:val="00050139"/>
    <w:rsid w:val="00051740"/>
    <w:rsid w:val="000546AF"/>
    <w:rsid w:val="00061BBC"/>
    <w:rsid w:val="00065D04"/>
    <w:rsid w:val="0006761E"/>
    <w:rsid w:val="00073082"/>
    <w:rsid w:val="000730BA"/>
    <w:rsid w:val="00074B99"/>
    <w:rsid w:val="00076BDF"/>
    <w:rsid w:val="00087741"/>
    <w:rsid w:val="0009610C"/>
    <w:rsid w:val="00097736"/>
    <w:rsid w:val="000B2B21"/>
    <w:rsid w:val="000B37E1"/>
    <w:rsid w:val="000B3FFD"/>
    <w:rsid w:val="000B403A"/>
    <w:rsid w:val="000B72C7"/>
    <w:rsid w:val="000C5C7B"/>
    <w:rsid w:val="000D0BCD"/>
    <w:rsid w:val="000D3A79"/>
    <w:rsid w:val="000D660E"/>
    <w:rsid w:val="000E011E"/>
    <w:rsid w:val="000E378B"/>
    <w:rsid w:val="000F089D"/>
    <w:rsid w:val="000F636E"/>
    <w:rsid w:val="00112D75"/>
    <w:rsid w:val="00114523"/>
    <w:rsid w:val="001311AA"/>
    <w:rsid w:val="0013165D"/>
    <w:rsid w:val="00135540"/>
    <w:rsid w:val="001379C0"/>
    <w:rsid w:val="00142043"/>
    <w:rsid w:val="00142652"/>
    <w:rsid w:val="0015071F"/>
    <w:rsid w:val="00152046"/>
    <w:rsid w:val="001530D9"/>
    <w:rsid w:val="00156465"/>
    <w:rsid w:val="0016002B"/>
    <w:rsid w:val="00165E0F"/>
    <w:rsid w:val="001728C0"/>
    <w:rsid w:val="001822CA"/>
    <w:rsid w:val="00190253"/>
    <w:rsid w:val="00191BE8"/>
    <w:rsid w:val="00197D68"/>
    <w:rsid w:val="001A0A01"/>
    <w:rsid w:val="001A1B3B"/>
    <w:rsid w:val="001A65E1"/>
    <w:rsid w:val="001B0D80"/>
    <w:rsid w:val="001B2848"/>
    <w:rsid w:val="001B449E"/>
    <w:rsid w:val="001B6701"/>
    <w:rsid w:val="001B6928"/>
    <w:rsid w:val="001B70DD"/>
    <w:rsid w:val="001C0806"/>
    <w:rsid w:val="001C39CF"/>
    <w:rsid w:val="001D07C5"/>
    <w:rsid w:val="001D112D"/>
    <w:rsid w:val="001F3A5A"/>
    <w:rsid w:val="001F6D30"/>
    <w:rsid w:val="001F7EE5"/>
    <w:rsid w:val="00200018"/>
    <w:rsid w:val="002112DD"/>
    <w:rsid w:val="00217436"/>
    <w:rsid w:val="00220EBB"/>
    <w:rsid w:val="00223F4B"/>
    <w:rsid w:val="002257F8"/>
    <w:rsid w:val="00235C86"/>
    <w:rsid w:val="002411FE"/>
    <w:rsid w:val="00242E19"/>
    <w:rsid w:val="002521F0"/>
    <w:rsid w:val="002548C6"/>
    <w:rsid w:val="002568D3"/>
    <w:rsid w:val="00256B88"/>
    <w:rsid w:val="00261C1E"/>
    <w:rsid w:val="0026454F"/>
    <w:rsid w:val="00265482"/>
    <w:rsid w:val="002672F5"/>
    <w:rsid w:val="00270131"/>
    <w:rsid w:val="0027100B"/>
    <w:rsid w:val="00272B2D"/>
    <w:rsid w:val="0027726F"/>
    <w:rsid w:val="00281C98"/>
    <w:rsid w:val="00283576"/>
    <w:rsid w:val="002860E1"/>
    <w:rsid w:val="002948CD"/>
    <w:rsid w:val="002A3516"/>
    <w:rsid w:val="002A624F"/>
    <w:rsid w:val="002B21F7"/>
    <w:rsid w:val="002B2FE1"/>
    <w:rsid w:val="002B34B6"/>
    <w:rsid w:val="002B6A68"/>
    <w:rsid w:val="002B7B06"/>
    <w:rsid w:val="002C2A3B"/>
    <w:rsid w:val="002C7D09"/>
    <w:rsid w:val="002D2649"/>
    <w:rsid w:val="002D4F71"/>
    <w:rsid w:val="002D552C"/>
    <w:rsid w:val="002E11C4"/>
    <w:rsid w:val="002E26F3"/>
    <w:rsid w:val="002F0DA9"/>
    <w:rsid w:val="003012F8"/>
    <w:rsid w:val="00312463"/>
    <w:rsid w:val="00313892"/>
    <w:rsid w:val="00321137"/>
    <w:rsid w:val="003235DC"/>
    <w:rsid w:val="00330FC5"/>
    <w:rsid w:val="00332A63"/>
    <w:rsid w:val="00333EF8"/>
    <w:rsid w:val="00334B17"/>
    <w:rsid w:val="003358A6"/>
    <w:rsid w:val="0034397E"/>
    <w:rsid w:val="00351144"/>
    <w:rsid w:val="00351A87"/>
    <w:rsid w:val="003544B2"/>
    <w:rsid w:val="00354C95"/>
    <w:rsid w:val="00361FFE"/>
    <w:rsid w:val="00367A8E"/>
    <w:rsid w:val="003707F9"/>
    <w:rsid w:val="00374375"/>
    <w:rsid w:val="00374C24"/>
    <w:rsid w:val="00375C9F"/>
    <w:rsid w:val="0037679E"/>
    <w:rsid w:val="0038275E"/>
    <w:rsid w:val="00386D47"/>
    <w:rsid w:val="00392CF8"/>
    <w:rsid w:val="00396BFB"/>
    <w:rsid w:val="00397F20"/>
    <w:rsid w:val="003B55DE"/>
    <w:rsid w:val="003B7EE6"/>
    <w:rsid w:val="003C4AB9"/>
    <w:rsid w:val="003C4C3D"/>
    <w:rsid w:val="003D2FB7"/>
    <w:rsid w:val="003D5585"/>
    <w:rsid w:val="003D772E"/>
    <w:rsid w:val="003E0392"/>
    <w:rsid w:val="003F127C"/>
    <w:rsid w:val="003F73D1"/>
    <w:rsid w:val="00404C2F"/>
    <w:rsid w:val="00407E64"/>
    <w:rsid w:val="00410FC8"/>
    <w:rsid w:val="0042237C"/>
    <w:rsid w:val="00427BED"/>
    <w:rsid w:val="004379AC"/>
    <w:rsid w:val="00441330"/>
    <w:rsid w:val="0044351B"/>
    <w:rsid w:val="00443D76"/>
    <w:rsid w:val="00445FEB"/>
    <w:rsid w:val="00453120"/>
    <w:rsid w:val="00461F12"/>
    <w:rsid w:val="00463756"/>
    <w:rsid w:val="004641B9"/>
    <w:rsid w:val="00467CD7"/>
    <w:rsid w:val="004738E1"/>
    <w:rsid w:val="00476C53"/>
    <w:rsid w:val="004775E3"/>
    <w:rsid w:val="00480BD9"/>
    <w:rsid w:val="0048245E"/>
    <w:rsid w:val="00491E50"/>
    <w:rsid w:val="00494632"/>
    <w:rsid w:val="00495244"/>
    <w:rsid w:val="004A59B7"/>
    <w:rsid w:val="004B07CA"/>
    <w:rsid w:val="004B6F1C"/>
    <w:rsid w:val="004C7186"/>
    <w:rsid w:val="004D6E09"/>
    <w:rsid w:val="004E00FE"/>
    <w:rsid w:val="004E43EA"/>
    <w:rsid w:val="004E6371"/>
    <w:rsid w:val="004F2F69"/>
    <w:rsid w:val="004F7985"/>
    <w:rsid w:val="00500808"/>
    <w:rsid w:val="005066ED"/>
    <w:rsid w:val="005072AC"/>
    <w:rsid w:val="00511249"/>
    <w:rsid w:val="005123C2"/>
    <w:rsid w:val="00520FD9"/>
    <w:rsid w:val="00523BCE"/>
    <w:rsid w:val="00523E90"/>
    <w:rsid w:val="005242CA"/>
    <w:rsid w:val="00525954"/>
    <w:rsid w:val="00527C96"/>
    <w:rsid w:val="00533BE9"/>
    <w:rsid w:val="00541D48"/>
    <w:rsid w:val="005514E4"/>
    <w:rsid w:val="0055209A"/>
    <w:rsid w:val="00552A0C"/>
    <w:rsid w:val="00556053"/>
    <w:rsid w:val="00561D94"/>
    <w:rsid w:val="00564463"/>
    <w:rsid w:val="00567200"/>
    <w:rsid w:val="00567E11"/>
    <w:rsid w:val="00572496"/>
    <w:rsid w:val="00574883"/>
    <w:rsid w:val="00583A2C"/>
    <w:rsid w:val="00583C6A"/>
    <w:rsid w:val="005851A0"/>
    <w:rsid w:val="00590F08"/>
    <w:rsid w:val="005B4231"/>
    <w:rsid w:val="005B6DFB"/>
    <w:rsid w:val="005B7590"/>
    <w:rsid w:val="005C3306"/>
    <w:rsid w:val="005C582F"/>
    <w:rsid w:val="005C7905"/>
    <w:rsid w:val="005D1D03"/>
    <w:rsid w:val="005E0586"/>
    <w:rsid w:val="005E2CDE"/>
    <w:rsid w:val="005E4B4A"/>
    <w:rsid w:val="005E532B"/>
    <w:rsid w:val="005F1E47"/>
    <w:rsid w:val="005F1F4A"/>
    <w:rsid w:val="0060545C"/>
    <w:rsid w:val="0060555A"/>
    <w:rsid w:val="00611E09"/>
    <w:rsid w:val="00623F6D"/>
    <w:rsid w:val="00625190"/>
    <w:rsid w:val="00625521"/>
    <w:rsid w:val="00631803"/>
    <w:rsid w:val="00633B74"/>
    <w:rsid w:val="006529ED"/>
    <w:rsid w:val="0066171A"/>
    <w:rsid w:val="00663306"/>
    <w:rsid w:val="00666746"/>
    <w:rsid w:val="00676371"/>
    <w:rsid w:val="0068018D"/>
    <w:rsid w:val="00680FD9"/>
    <w:rsid w:val="006835D4"/>
    <w:rsid w:val="00684F4A"/>
    <w:rsid w:val="0068778B"/>
    <w:rsid w:val="00692C3A"/>
    <w:rsid w:val="006A1636"/>
    <w:rsid w:val="006A639C"/>
    <w:rsid w:val="006A63D2"/>
    <w:rsid w:val="006B107D"/>
    <w:rsid w:val="006B1807"/>
    <w:rsid w:val="006B3007"/>
    <w:rsid w:val="006B39F2"/>
    <w:rsid w:val="006C1926"/>
    <w:rsid w:val="006C2091"/>
    <w:rsid w:val="006C4C43"/>
    <w:rsid w:val="006C6367"/>
    <w:rsid w:val="006C6680"/>
    <w:rsid w:val="006C6BC9"/>
    <w:rsid w:val="006C7B06"/>
    <w:rsid w:val="006D10E9"/>
    <w:rsid w:val="006D1FE6"/>
    <w:rsid w:val="006D2C16"/>
    <w:rsid w:val="006D5978"/>
    <w:rsid w:val="006D6E62"/>
    <w:rsid w:val="006E17D4"/>
    <w:rsid w:val="006E25C9"/>
    <w:rsid w:val="006F1882"/>
    <w:rsid w:val="006F6F58"/>
    <w:rsid w:val="00702B1D"/>
    <w:rsid w:val="00702CBA"/>
    <w:rsid w:val="0070413C"/>
    <w:rsid w:val="00707DC3"/>
    <w:rsid w:val="007109B2"/>
    <w:rsid w:val="00720B27"/>
    <w:rsid w:val="00722F6C"/>
    <w:rsid w:val="007278D7"/>
    <w:rsid w:val="007316F1"/>
    <w:rsid w:val="00741EBB"/>
    <w:rsid w:val="00742B8D"/>
    <w:rsid w:val="0074339C"/>
    <w:rsid w:val="007433F3"/>
    <w:rsid w:val="0074714E"/>
    <w:rsid w:val="00747918"/>
    <w:rsid w:val="007513D0"/>
    <w:rsid w:val="00757174"/>
    <w:rsid w:val="00770342"/>
    <w:rsid w:val="007716F6"/>
    <w:rsid w:val="007725FB"/>
    <w:rsid w:val="007727D1"/>
    <w:rsid w:val="007746D7"/>
    <w:rsid w:val="007800AE"/>
    <w:rsid w:val="00780BF7"/>
    <w:rsid w:val="007933CE"/>
    <w:rsid w:val="007A2CA2"/>
    <w:rsid w:val="007A5DBC"/>
    <w:rsid w:val="007A662C"/>
    <w:rsid w:val="007A798A"/>
    <w:rsid w:val="007B24A8"/>
    <w:rsid w:val="007C46D5"/>
    <w:rsid w:val="007C4807"/>
    <w:rsid w:val="007C4F71"/>
    <w:rsid w:val="007C6607"/>
    <w:rsid w:val="007D2439"/>
    <w:rsid w:val="007D338A"/>
    <w:rsid w:val="007D6707"/>
    <w:rsid w:val="007F1296"/>
    <w:rsid w:val="007F6D16"/>
    <w:rsid w:val="00802D5B"/>
    <w:rsid w:val="00803E74"/>
    <w:rsid w:val="008061A6"/>
    <w:rsid w:val="00806F67"/>
    <w:rsid w:val="00817043"/>
    <w:rsid w:val="00820528"/>
    <w:rsid w:val="00821679"/>
    <w:rsid w:val="00836B62"/>
    <w:rsid w:val="00837032"/>
    <w:rsid w:val="00842784"/>
    <w:rsid w:val="00846944"/>
    <w:rsid w:val="00856FD4"/>
    <w:rsid w:val="008744AB"/>
    <w:rsid w:val="00877372"/>
    <w:rsid w:val="00877564"/>
    <w:rsid w:val="00881CDB"/>
    <w:rsid w:val="00882E6E"/>
    <w:rsid w:val="008952CB"/>
    <w:rsid w:val="00897768"/>
    <w:rsid w:val="008A4CBF"/>
    <w:rsid w:val="008A5042"/>
    <w:rsid w:val="008B51E7"/>
    <w:rsid w:val="008C2ED1"/>
    <w:rsid w:val="008C39F9"/>
    <w:rsid w:val="008C542C"/>
    <w:rsid w:val="008C69F5"/>
    <w:rsid w:val="008C7AF1"/>
    <w:rsid w:val="008C7F54"/>
    <w:rsid w:val="008D6BC3"/>
    <w:rsid w:val="008E5169"/>
    <w:rsid w:val="008E7E2A"/>
    <w:rsid w:val="008F0FD9"/>
    <w:rsid w:val="008F3F84"/>
    <w:rsid w:val="008F6AA4"/>
    <w:rsid w:val="0090068F"/>
    <w:rsid w:val="0090169B"/>
    <w:rsid w:val="009077BA"/>
    <w:rsid w:val="0091132D"/>
    <w:rsid w:val="0091663F"/>
    <w:rsid w:val="009179D1"/>
    <w:rsid w:val="0092355C"/>
    <w:rsid w:val="00926BAB"/>
    <w:rsid w:val="00926FD8"/>
    <w:rsid w:val="009319D7"/>
    <w:rsid w:val="009336C6"/>
    <w:rsid w:val="00940552"/>
    <w:rsid w:val="00943744"/>
    <w:rsid w:val="00946FF9"/>
    <w:rsid w:val="00952618"/>
    <w:rsid w:val="00961FBF"/>
    <w:rsid w:val="00963D0A"/>
    <w:rsid w:val="00964E41"/>
    <w:rsid w:val="00965DBB"/>
    <w:rsid w:val="00973893"/>
    <w:rsid w:val="00974C3C"/>
    <w:rsid w:val="0097738A"/>
    <w:rsid w:val="00985039"/>
    <w:rsid w:val="00987127"/>
    <w:rsid w:val="0099336D"/>
    <w:rsid w:val="00997D02"/>
    <w:rsid w:val="009A15B2"/>
    <w:rsid w:val="009A6EDA"/>
    <w:rsid w:val="009B3537"/>
    <w:rsid w:val="009B3BBC"/>
    <w:rsid w:val="009B4734"/>
    <w:rsid w:val="009B62C1"/>
    <w:rsid w:val="009C5B32"/>
    <w:rsid w:val="009C6BAD"/>
    <w:rsid w:val="009C73A4"/>
    <w:rsid w:val="009D5015"/>
    <w:rsid w:val="009E55F6"/>
    <w:rsid w:val="009F1360"/>
    <w:rsid w:val="00A013EF"/>
    <w:rsid w:val="00A029D4"/>
    <w:rsid w:val="00A0359F"/>
    <w:rsid w:val="00A042D4"/>
    <w:rsid w:val="00A123B1"/>
    <w:rsid w:val="00A15BAA"/>
    <w:rsid w:val="00A22540"/>
    <w:rsid w:val="00A23DE8"/>
    <w:rsid w:val="00A3093C"/>
    <w:rsid w:val="00A414A5"/>
    <w:rsid w:val="00A42CE1"/>
    <w:rsid w:val="00A4514E"/>
    <w:rsid w:val="00A46FEA"/>
    <w:rsid w:val="00A4719A"/>
    <w:rsid w:val="00A66ECD"/>
    <w:rsid w:val="00A679EF"/>
    <w:rsid w:val="00A71D92"/>
    <w:rsid w:val="00A74060"/>
    <w:rsid w:val="00A90960"/>
    <w:rsid w:val="00A9359E"/>
    <w:rsid w:val="00A9481D"/>
    <w:rsid w:val="00A96A3B"/>
    <w:rsid w:val="00A970C2"/>
    <w:rsid w:val="00AB3337"/>
    <w:rsid w:val="00AC5B9D"/>
    <w:rsid w:val="00AC5F35"/>
    <w:rsid w:val="00AD165E"/>
    <w:rsid w:val="00AD4A9A"/>
    <w:rsid w:val="00AD5FFF"/>
    <w:rsid w:val="00AD7783"/>
    <w:rsid w:val="00AE4FB4"/>
    <w:rsid w:val="00AF2722"/>
    <w:rsid w:val="00AF29E1"/>
    <w:rsid w:val="00AF5FAD"/>
    <w:rsid w:val="00B0189D"/>
    <w:rsid w:val="00B01D06"/>
    <w:rsid w:val="00B05BC8"/>
    <w:rsid w:val="00B05E59"/>
    <w:rsid w:val="00B12F22"/>
    <w:rsid w:val="00B14FE5"/>
    <w:rsid w:val="00B20912"/>
    <w:rsid w:val="00B2532F"/>
    <w:rsid w:val="00B272DF"/>
    <w:rsid w:val="00B33E0B"/>
    <w:rsid w:val="00B352AE"/>
    <w:rsid w:val="00B41767"/>
    <w:rsid w:val="00B42F77"/>
    <w:rsid w:val="00B53C78"/>
    <w:rsid w:val="00B540BA"/>
    <w:rsid w:val="00B5456F"/>
    <w:rsid w:val="00B55B77"/>
    <w:rsid w:val="00B56AA8"/>
    <w:rsid w:val="00B6573A"/>
    <w:rsid w:val="00B735F3"/>
    <w:rsid w:val="00B7775B"/>
    <w:rsid w:val="00B801BB"/>
    <w:rsid w:val="00B849EA"/>
    <w:rsid w:val="00B87BF0"/>
    <w:rsid w:val="00B923AB"/>
    <w:rsid w:val="00BB2B86"/>
    <w:rsid w:val="00BB3505"/>
    <w:rsid w:val="00BB64D7"/>
    <w:rsid w:val="00BC1C4F"/>
    <w:rsid w:val="00BC4698"/>
    <w:rsid w:val="00BC684E"/>
    <w:rsid w:val="00BD0F13"/>
    <w:rsid w:val="00BD1B65"/>
    <w:rsid w:val="00BD4E05"/>
    <w:rsid w:val="00BD71C5"/>
    <w:rsid w:val="00BE276B"/>
    <w:rsid w:val="00BE6E19"/>
    <w:rsid w:val="00BE7478"/>
    <w:rsid w:val="00C02FA6"/>
    <w:rsid w:val="00C175AC"/>
    <w:rsid w:val="00C23D16"/>
    <w:rsid w:val="00C256B8"/>
    <w:rsid w:val="00C30191"/>
    <w:rsid w:val="00C31B5C"/>
    <w:rsid w:val="00C31CD5"/>
    <w:rsid w:val="00C32B2E"/>
    <w:rsid w:val="00C34D8D"/>
    <w:rsid w:val="00C369AF"/>
    <w:rsid w:val="00C439DB"/>
    <w:rsid w:val="00C53005"/>
    <w:rsid w:val="00C53910"/>
    <w:rsid w:val="00C54A24"/>
    <w:rsid w:val="00C551F1"/>
    <w:rsid w:val="00C56900"/>
    <w:rsid w:val="00C60C62"/>
    <w:rsid w:val="00C63DFD"/>
    <w:rsid w:val="00C64A6E"/>
    <w:rsid w:val="00C6780A"/>
    <w:rsid w:val="00C679CD"/>
    <w:rsid w:val="00C723DD"/>
    <w:rsid w:val="00C744AC"/>
    <w:rsid w:val="00C766B1"/>
    <w:rsid w:val="00C81E11"/>
    <w:rsid w:val="00C85F5A"/>
    <w:rsid w:val="00C94703"/>
    <w:rsid w:val="00C96676"/>
    <w:rsid w:val="00C967FB"/>
    <w:rsid w:val="00C96D42"/>
    <w:rsid w:val="00CA5356"/>
    <w:rsid w:val="00CA54DE"/>
    <w:rsid w:val="00CA563D"/>
    <w:rsid w:val="00CA5A0E"/>
    <w:rsid w:val="00CA732A"/>
    <w:rsid w:val="00CB34CB"/>
    <w:rsid w:val="00CB5D17"/>
    <w:rsid w:val="00CC0507"/>
    <w:rsid w:val="00CC430A"/>
    <w:rsid w:val="00CC72E9"/>
    <w:rsid w:val="00CD7AAB"/>
    <w:rsid w:val="00CE3042"/>
    <w:rsid w:val="00CE357C"/>
    <w:rsid w:val="00CF3730"/>
    <w:rsid w:val="00CF39DD"/>
    <w:rsid w:val="00D00C0A"/>
    <w:rsid w:val="00D10E2D"/>
    <w:rsid w:val="00D2586F"/>
    <w:rsid w:val="00D30439"/>
    <w:rsid w:val="00D32FBA"/>
    <w:rsid w:val="00D44B6F"/>
    <w:rsid w:val="00D46EC2"/>
    <w:rsid w:val="00D55B16"/>
    <w:rsid w:val="00D61C91"/>
    <w:rsid w:val="00D66803"/>
    <w:rsid w:val="00D67736"/>
    <w:rsid w:val="00D67C0F"/>
    <w:rsid w:val="00D728B9"/>
    <w:rsid w:val="00D73F3E"/>
    <w:rsid w:val="00D757A8"/>
    <w:rsid w:val="00D85CF2"/>
    <w:rsid w:val="00D97D42"/>
    <w:rsid w:val="00DA3D88"/>
    <w:rsid w:val="00DA620F"/>
    <w:rsid w:val="00DA6F69"/>
    <w:rsid w:val="00DA7732"/>
    <w:rsid w:val="00DB03AD"/>
    <w:rsid w:val="00DB30BD"/>
    <w:rsid w:val="00DB3DC0"/>
    <w:rsid w:val="00DB6F40"/>
    <w:rsid w:val="00DC5833"/>
    <w:rsid w:val="00DC7422"/>
    <w:rsid w:val="00DD3C13"/>
    <w:rsid w:val="00DD4A1A"/>
    <w:rsid w:val="00DD52CB"/>
    <w:rsid w:val="00DE2154"/>
    <w:rsid w:val="00DE2675"/>
    <w:rsid w:val="00DF0B74"/>
    <w:rsid w:val="00DF24E3"/>
    <w:rsid w:val="00DF2C69"/>
    <w:rsid w:val="00DF43C8"/>
    <w:rsid w:val="00DF5231"/>
    <w:rsid w:val="00E10BC8"/>
    <w:rsid w:val="00E12558"/>
    <w:rsid w:val="00E24653"/>
    <w:rsid w:val="00E248C6"/>
    <w:rsid w:val="00E2575B"/>
    <w:rsid w:val="00E35A4E"/>
    <w:rsid w:val="00E40D7E"/>
    <w:rsid w:val="00E413C3"/>
    <w:rsid w:val="00E4685C"/>
    <w:rsid w:val="00E46C87"/>
    <w:rsid w:val="00E46E96"/>
    <w:rsid w:val="00E53509"/>
    <w:rsid w:val="00E53526"/>
    <w:rsid w:val="00E57B3F"/>
    <w:rsid w:val="00E661E7"/>
    <w:rsid w:val="00E668CA"/>
    <w:rsid w:val="00E67D0C"/>
    <w:rsid w:val="00E749F7"/>
    <w:rsid w:val="00E7784A"/>
    <w:rsid w:val="00E80A51"/>
    <w:rsid w:val="00E8356F"/>
    <w:rsid w:val="00E85774"/>
    <w:rsid w:val="00E8799C"/>
    <w:rsid w:val="00E943F2"/>
    <w:rsid w:val="00E9588A"/>
    <w:rsid w:val="00EB5F68"/>
    <w:rsid w:val="00EB79DB"/>
    <w:rsid w:val="00EB7F47"/>
    <w:rsid w:val="00EC1687"/>
    <w:rsid w:val="00EC48D7"/>
    <w:rsid w:val="00EC5D8C"/>
    <w:rsid w:val="00EC65B9"/>
    <w:rsid w:val="00EC7F12"/>
    <w:rsid w:val="00ED05BB"/>
    <w:rsid w:val="00ED25EE"/>
    <w:rsid w:val="00ED30B0"/>
    <w:rsid w:val="00ED717E"/>
    <w:rsid w:val="00EE031C"/>
    <w:rsid w:val="00EF3EDF"/>
    <w:rsid w:val="00EF76A5"/>
    <w:rsid w:val="00F03D54"/>
    <w:rsid w:val="00F2188D"/>
    <w:rsid w:val="00F32632"/>
    <w:rsid w:val="00F32634"/>
    <w:rsid w:val="00F33358"/>
    <w:rsid w:val="00F33EF2"/>
    <w:rsid w:val="00F40321"/>
    <w:rsid w:val="00F425B1"/>
    <w:rsid w:val="00F66C4A"/>
    <w:rsid w:val="00F67011"/>
    <w:rsid w:val="00F67ABD"/>
    <w:rsid w:val="00F702E9"/>
    <w:rsid w:val="00F81658"/>
    <w:rsid w:val="00F817EF"/>
    <w:rsid w:val="00F8232E"/>
    <w:rsid w:val="00F84C90"/>
    <w:rsid w:val="00F8771E"/>
    <w:rsid w:val="00F93651"/>
    <w:rsid w:val="00F95BE8"/>
    <w:rsid w:val="00F962FA"/>
    <w:rsid w:val="00FA26EE"/>
    <w:rsid w:val="00FA66ED"/>
    <w:rsid w:val="00FB066C"/>
    <w:rsid w:val="00FC005F"/>
    <w:rsid w:val="00FC089D"/>
    <w:rsid w:val="00FC3C73"/>
    <w:rsid w:val="00FC682F"/>
    <w:rsid w:val="00FC7915"/>
    <w:rsid w:val="00FD1502"/>
    <w:rsid w:val="00FD1635"/>
    <w:rsid w:val="00FF2682"/>
    <w:rsid w:val="00FF4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5DC"/>
    <w:rPr>
      <w:rFonts w:ascii="Arial" w:eastAsia="Times New Roman" w:hAnsi="Arial"/>
      <w:sz w:val="20"/>
      <w:szCs w:val="24"/>
      <w:lang w:eastAsia="en-US"/>
    </w:rPr>
  </w:style>
  <w:style w:type="paragraph" w:styleId="Heading2">
    <w:name w:val="heading 2"/>
    <w:basedOn w:val="Normal"/>
    <w:next w:val="Normal"/>
    <w:link w:val="Heading2Char"/>
    <w:uiPriority w:val="9"/>
    <w:unhideWhenUsed/>
    <w:qFormat/>
    <w:locked/>
    <w:rsid w:val="00780BF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7A5DBC"/>
    <w:pPr>
      <w:keepNext/>
      <w:keepLines/>
      <w:spacing w:before="200"/>
      <w:outlineLvl w:val="2"/>
    </w:pPr>
    <w:rPr>
      <w:rFonts w:asciiTheme="majorHAnsi" w:eastAsiaTheme="majorEastAsia" w:hAnsiTheme="majorHAnsi" w:cstheme="majorBidi"/>
      <w:b/>
      <w:bCs/>
      <w:color w:val="4F81BD" w:themeColor="accent1"/>
      <w:sz w:val="24"/>
      <w:lang w:val="en-US"/>
    </w:rPr>
  </w:style>
  <w:style w:type="paragraph" w:styleId="Heading4">
    <w:name w:val="heading 4"/>
    <w:basedOn w:val="Normal"/>
    <w:next w:val="Normal"/>
    <w:link w:val="Heading4Char"/>
    <w:semiHidden/>
    <w:unhideWhenUsed/>
    <w:qFormat/>
    <w:locked/>
    <w:rsid w:val="001D07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80BF7"/>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uiPriority w:val="99"/>
    <w:rsid w:val="003235DC"/>
    <w:rPr>
      <w:rFonts w:ascii="Tahoma" w:hAnsi="Tahoma" w:cs="Tahoma"/>
      <w:sz w:val="16"/>
      <w:szCs w:val="16"/>
    </w:rPr>
  </w:style>
  <w:style w:type="character" w:customStyle="1" w:styleId="BalloonTextChar">
    <w:name w:val="Balloon Text Char"/>
    <w:basedOn w:val="DefaultParagraphFont"/>
    <w:link w:val="BalloonText"/>
    <w:uiPriority w:val="99"/>
    <w:locked/>
    <w:rsid w:val="003235DC"/>
    <w:rPr>
      <w:rFonts w:ascii="Tahoma" w:hAnsi="Tahoma" w:cs="Tahoma"/>
      <w:sz w:val="16"/>
      <w:szCs w:val="16"/>
    </w:rPr>
  </w:style>
  <w:style w:type="table" w:styleId="TableGrid">
    <w:name w:val="Table Grid"/>
    <w:basedOn w:val="TableNormal"/>
    <w:uiPriority w:val="59"/>
    <w:rsid w:val="00A042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042D4"/>
    <w:pPr>
      <w:spacing w:before="100" w:beforeAutospacing="1" w:after="100" w:afterAutospacing="1"/>
    </w:pPr>
    <w:rPr>
      <w:rFonts w:ascii="Times New Roman" w:hAnsi="Times New Roman"/>
      <w:sz w:val="24"/>
      <w:lang w:eastAsia="en-GB"/>
    </w:rPr>
  </w:style>
  <w:style w:type="character" w:styleId="Hyperlink">
    <w:name w:val="Hyperlink"/>
    <w:basedOn w:val="DefaultParagraphFont"/>
    <w:uiPriority w:val="99"/>
    <w:rsid w:val="00A042D4"/>
    <w:rPr>
      <w:rFonts w:cs="Times New Roman"/>
      <w:color w:val="0000FF"/>
      <w:u w:val="single"/>
    </w:rPr>
  </w:style>
  <w:style w:type="paragraph" w:styleId="ListParagraph">
    <w:name w:val="List Paragraph"/>
    <w:aliases w:val="Numbers"/>
    <w:basedOn w:val="Normal"/>
    <w:link w:val="ListParagraphChar"/>
    <w:uiPriority w:val="34"/>
    <w:qFormat/>
    <w:rsid w:val="003C4AB9"/>
    <w:pPr>
      <w:ind w:left="720"/>
      <w:contextualSpacing/>
    </w:pPr>
  </w:style>
  <w:style w:type="character" w:customStyle="1" w:styleId="ListParagraphChar">
    <w:name w:val="List Paragraph Char"/>
    <w:aliases w:val="Numbers Char"/>
    <w:link w:val="ListParagraph"/>
    <w:uiPriority w:val="34"/>
    <w:locked/>
    <w:rsid w:val="006D1FE6"/>
    <w:rPr>
      <w:rFonts w:ascii="Arial" w:hAnsi="Arial"/>
      <w:sz w:val="24"/>
    </w:rPr>
  </w:style>
  <w:style w:type="paragraph" w:customStyle="1" w:styleId="4bodytextleaflet">
    <w:name w:val="4 body text leaflet"/>
    <w:basedOn w:val="Normal"/>
    <w:uiPriority w:val="99"/>
    <w:rsid w:val="00427BED"/>
    <w:rPr>
      <w:rFonts w:eastAsia="Calibri" w:cs="Arial"/>
      <w:kern w:val="2"/>
      <w:sz w:val="28"/>
      <w:szCs w:val="28"/>
    </w:rPr>
  </w:style>
  <w:style w:type="paragraph" w:customStyle="1" w:styleId="Default">
    <w:name w:val="Default"/>
    <w:rsid w:val="00E12558"/>
    <w:pPr>
      <w:autoSpaceDE w:val="0"/>
      <w:autoSpaceDN w:val="0"/>
      <w:adjustRightInd w:val="0"/>
    </w:pPr>
    <w:rPr>
      <w:rFonts w:ascii="Arial" w:eastAsia="Times New Roman" w:hAnsi="Arial" w:cs="Arial"/>
      <w:color w:val="000000"/>
      <w:sz w:val="24"/>
      <w:szCs w:val="24"/>
    </w:rPr>
  </w:style>
  <w:style w:type="character" w:styleId="Strong">
    <w:name w:val="Strong"/>
    <w:basedOn w:val="DefaultParagraphFont"/>
    <w:uiPriority w:val="22"/>
    <w:qFormat/>
    <w:locked/>
    <w:rsid w:val="002F0DA9"/>
    <w:rPr>
      <w:b/>
      <w:bCs/>
    </w:rPr>
  </w:style>
  <w:style w:type="paragraph" w:styleId="FootnoteText">
    <w:name w:val="footnote text"/>
    <w:basedOn w:val="Normal"/>
    <w:link w:val="FootnoteTextChar"/>
    <w:uiPriority w:val="99"/>
    <w:rsid w:val="00FF422F"/>
    <w:rPr>
      <w:rFonts w:cs="Arial"/>
      <w:szCs w:val="20"/>
    </w:rPr>
  </w:style>
  <w:style w:type="character" w:customStyle="1" w:styleId="FootnoteTextChar">
    <w:name w:val="Footnote Text Char"/>
    <w:basedOn w:val="DefaultParagraphFont"/>
    <w:link w:val="FootnoteText"/>
    <w:uiPriority w:val="99"/>
    <w:rsid w:val="00FF422F"/>
    <w:rPr>
      <w:rFonts w:ascii="Arial" w:eastAsia="Times New Roman" w:hAnsi="Arial" w:cs="Arial"/>
      <w:sz w:val="20"/>
      <w:szCs w:val="20"/>
      <w:lang w:eastAsia="en-US"/>
    </w:rPr>
  </w:style>
  <w:style w:type="character" w:styleId="FootnoteReference">
    <w:name w:val="footnote reference"/>
    <w:uiPriority w:val="99"/>
    <w:rsid w:val="00FF422F"/>
    <w:rPr>
      <w:rFonts w:cs="Times New Roman"/>
      <w:vertAlign w:val="superscript"/>
    </w:rPr>
  </w:style>
  <w:style w:type="paragraph" w:styleId="Header">
    <w:name w:val="header"/>
    <w:basedOn w:val="Normal"/>
    <w:link w:val="HeaderChar"/>
    <w:uiPriority w:val="99"/>
    <w:unhideWhenUsed/>
    <w:rsid w:val="003B7EE6"/>
    <w:pPr>
      <w:tabs>
        <w:tab w:val="center" w:pos="4513"/>
        <w:tab w:val="right" w:pos="9026"/>
      </w:tabs>
    </w:pPr>
  </w:style>
  <w:style w:type="character" w:customStyle="1" w:styleId="HeaderChar">
    <w:name w:val="Header Char"/>
    <w:basedOn w:val="DefaultParagraphFont"/>
    <w:link w:val="Header"/>
    <w:uiPriority w:val="99"/>
    <w:rsid w:val="003B7EE6"/>
    <w:rPr>
      <w:rFonts w:ascii="Arial" w:eastAsia="Times New Roman" w:hAnsi="Arial"/>
      <w:sz w:val="20"/>
      <w:szCs w:val="24"/>
      <w:lang w:eastAsia="en-US"/>
    </w:rPr>
  </w:style>
  <w:style w:type="paragraph" w:styleId="Footer">
    <w:name w:val="footer"/>
    <w:basedOn w:val="Normal"/>
    <w:link w:val="FooterChar"/>
    <w:uiPriority w:val="99"/>
    <w:unhideWhenUsed/>
    <w:rsid w:val="003B7EE6"/>
    <w:pPr>
      <w:tabs>
        <w:tab w:val="center" w:pos="4513"/>
        <w:tab w:val="right" w:pos="9026"/>
      </w:tabs>
    </w:pPr>
  </w:style>
  <w:style w:type="character" w:customStyle="1" w:styleId="FooterChar">
    <w:name w:val="Footer Char"/>
    <w:basedOn w:val="DefaultParagraphFont"/>
    <w:link w:val="Footer"/>
    <w:uiPriority w:val="99"/>
    <w:rsid w:val="003B7EE6"/>
    <w:rPr>
      <w:rFonts w:ascii="Arial" w:eastAsia="Times New Roman" w:hAnsi="Arial"/>
      <w:sz w:val="20"/>
      <w:szCs w:val="24"/>
      <w:lang w:eastAsia="en-US"/>
    </w:rPr>
  </w:style>
  <w:style w:type="paragraph" w:styleId="NoSpacing">
    <w:name w:val="No Spacing"/>
    <w:aliases w:val="Normal 9pt"/>
    <w:link w:val="NoSpacingChar"/>
    <w:uiPriority w:val="1"/>
    <w:qFormat/>
    <w:rsid w:val="00964E41"/>
    <w:rPr>
      <w:rFonts w:asciiTheme="minorHAnsi" w:eastAsiaTheme="minorEastAsia" w:hAnsiTheme="minorHAnsi" w:cstheme="minorBidi"/>
      <w:lang w:val="en-US" w:eastAsia="ja-JP"/>
    </w:rPr>
  </w:style>
  <w:style w:type="character" w:customStyle="1" w:styleId="NoSpacingChar">
    <w:name w:val="No Spacing Char"/>
    <w:aliases w:val="Normal 9pt Char"/>
    <w:basedOn w:val="DefaultParagraphFont"/>
    <w:link w:val="NoSpacing"/>
    <w:uiPriority w:val="1"/>
    <w:rsid w:val="00964E41"/>
    <w:rPr>
      <w:rFonts w:asciiTheme="minorHAnsi" w:eastAsiaTheme="minorEastAsia" w:hAnsiTheme="minorHAnsi" w:cstheme="minorBidi"/>
      <w:lang w:val="en-US" w:eastAsia="ja-JP"/>
    </w:rPr>
  </w:style>
  <w:style w:type="character" w:customStyle="1" w:styleId="CommentTextChar">
    <w:name w:val="Comment Text Char"/>
    <w:basedOn w:val="DefaultParagraphFont"/>
    <w:link w:val="CommentText"/>
    <w:uiPriority w:val="99"/>
    <w:rsid w:val="00CD7AAB"/>
    <w:rPr>
      <w:rFonts w:ascii="Arial" w:eastAsia="Times New Roman" w:hAnsi="Arial" w:cs="Arial"/>
      <w:sz w:val="20"/>
      <w:szCs w:val="20"/>
      <w:lang w:eastAsia="en-US"/>
    </w:rPr>
  </w:style>
  <w:style w:type="paragraph" w:styleId="CommentText">
    <w:name w:val="annotation text"/>
    <w:basedOn w:val="Normal"/>
    <w:link w:val="CommentTextChar"/>
    <w:uiPriority w:val="99"/>
    <w:unhideWhenUsed/>
    <w:rsid w:val="00CD7AAB"/>
    <w:rPr>
      <w:rFonts w:cs="Arial"/>
      <w:szCs w:val="20"/>
    </w:rPr>
  </w:style>
  <w:style w:type="paragraph" w:styleId="Title">
    <w:name w:val="Title"/>
    <w:basedOn w:val="Normal"/>
    <w:link w:val="TitleChar"/>
    <w:uiPriority w:val="99"/>
    <w:qFormat/>
    <w:locked/>
    <w:rsid w:val="00CD7AAB"/>
    <w:pPr>
      <w:jc w:val="center"/>
    </w:pPr>
    <w:rPr>
      <w:rFonts w:ascii="Helvetica" w:hAnsi="Helvetica" w:cs="Helvetica"/>
      <w:b/>
      <w:bCs/>
      <w:sz w:val="24"/>
      <w:u w:val="single"/>
    </w:rPr>
  </w:style>
  <w:style w:type="character" w:customStyle="1" w:styleId="TitleChar">
    <w:name w:val="Title Char"/>
    <w:basedOn w:val="DefaultParagraphFont"/>
    <w:link w:val="Title"/>
    <w:uiPriority w:val="99"/>
    <w:rsid w:val="00CD7AAB"/>
    <w:rPr>
      <w:rFonts w:ascii="Helvetica" w:eastAsia="Times New Roman" w:hAnsi="Helvetica" w:cs="Helvetica"/>
      <w:b/>
      <w:bCs/>
      <w:sz w:val="24"/>
      <w:szCs w:val="24"/>
      <w:u w:val="single"/>
      <w:lang w:eastAsia="en-US"/>
    </w:rPr>
  </w:style>
  <w:style w:type="character" w:customStyle="1" w:styleId="BodyTextIndentChar">
    <w:name w:val="Body Text Indent Char"/>
    <w:basedOn w:val="DefaultParagraphFont"/>
    <w:link w:val="BodyTextIndent"/>
    <w:uiPriority w:val="99"/>
    <w:rsid w:val="00CD7AAB"/>
    <w:rPr>
      <w:rFonts w:ascii="Arial" w:eastAsia="Times New Roman" w:hAnsi="Arial"/>
      <w:sz w:val="24"/>
      <w:szCs w:val="24"/>
    </w:rPr>
  </w:style>
  <w:style w:type="paragraph" w:styleId="BodyTextIndent">
    <w:name w:val="Body Text Indent"/>
    <w:basedOn w:val="Normal"/>
    <w:link w:val="BodyTextIndentChar"/>
    <w:uiPriority w:val="99"/>
    <w:unhideWhenUsed/>
    <w:rsid w:val="00CD7AAB"/>
    <w:pPr>
      <w:spacing w:after="120"/>
      <w:ind w:left="283"/>
    </w:pPr>
    <w:rPr>
      <w:sz w:val="24"/>
      <w:lang w:eastAsia="en-GB"/>
    </w:rPr>
  </w:style>
  <w:style w:type="character" w:customStyle="1" w:styleId="DocumentMapChar">
    <w:name w:val="Document Map Char"/>
    <w:basedOn w:val="DefaultParagraphFont"/>
    <w:link w:val="DocumentMap"/>
    <w:uiPriority w:val="99"/>
    <w:rsid w:val="00CD7AAB"/>
    <w:rPr>
      <w:rFonts w:ascii="Tahoma" w:eastAsia="Times New Roman" w:hAnsi="Tahoma" w:cs="Tahoma"/>
      <w:sz w:val="20"/>
      <w:szCs w:val="20"/>
      <w:shd w:val="clear" w:color="auto" w:fill="000080"/>
      <w:lang w:eastAsia="en-US"/>
    </w:rPr>
  </w:style>
  <w:style w:type="paragraph" w:styleId="DocumentMap">
    <w:name w:val="Document Map"/>
    <w:basedOn w:val="Normal"/>
    <w:link w:val="DocumentMapChar"/>
    <w:uiPriority w:val="99"/>
    <w:unhideWhenUsed/>
    <w:rsid w:val="00CD7AAB"/>
    <w:pPr>
      <w:shd w:val="clear" w:color="auto" w:fill="000080"/>
    </w:pPr>
    <w:rPr>
      <w:rFonts w:ascii="Tahoma" w:hAnsi="Tahoma" w:cs="Tahoma"/>
      <w:szCs w:val="20"/>
    </w:rPr>
  </w:style>
  <w:style w:type="character" w:customStyle="1" w:styleId="CommentSubjectChar">
    <w:name w:val="Comment Subject Char"/>
    <w:basedOn w:val="CommentTextChar"/>
    <w:link w:val="CommentSubject"/>
    <w:uiPriority w:val="99"/>
    <w:rsid w:val="00CD7AAB"/>
    <w:rPr>
      <w:rFonts w:ascii="Arial" w:eastAsia="Times New Roman" w:hAnsi="Arial" w:cs="Arial"/>
      <w:b/>
      <w:bCs/>
      <w:sz w:val="20"/>
      <w:szCs w:val="20"/>
      <w:lang w:eastAsia="en-US"/>
    </w:rPr>
  </w:style>
  <w:style w:type="paragraph" w:styleId="CommentSubject">
    <w:name w:val="annotation subject"/>
    <w:basedOn w:val="CommentText"/>
    <w:next w:val="CommentText"/>
    <w:link w:val="CommentSubjectChar"/>
    <w:uiPriority w:val="99"/>
    <w:unhideWhenUsed/>
    <w:rsid w:val="00CD7AAB"/>
    <w:rPr>
      <w:b/>
      <w:bCs/>
    </w:rPr>
  </w:style>
  <w:style w:type="paragraph" w:customStyle="1" w:styleId="AA-Normal">
    <w:name w:val="AA-Normal"/>
    <w:basedOn w:val="Normal"/>
    <w:uiPriority w:val="99"/>
    <w:rsid w:val="00CD7AAB"/>
    <w:pPr>
      <w:widowControl w:val="0"/>
      <w:suppressAutoHyphens/>
      <w:autoSpaceDE w:val="0"/>
      <w:autoSpaceDN w:val="0"/>
      <w:adjustRightInd w:val="0"/>
      <w:spacing w:before="50" w:after="50" w:line="288" w:lineRule="auto"/>
    </w:pPr>
    <w:rPr>
      <w:rFonts w:ascii="Verdana" w:hAnsi="Verdana" w:cs="Verdana"/>
      <w:color w:val="000000"/>
      <w:sz w:val="24"/>
      <w:lang w:eastAsia="en-GB"/>
    </w:rPr>
  </w:style>
  <w:style w:type="paragraph" w:customStyle="1" w:styleId="BulletedList">
    <w:name w:val="Bulleted List"/>
    <w:basedOn w:val="Normal"/>
    <w:uiPriority w:val="99"/>
    <w:rsid w:val="00CD7AAB"/>
    <w:pPr>
      <w:numPr>
        <w:numId w:val="4"/>
      </w:numPr>
    </w:pPr>
    <w:rPr>
      <w:rFonts w:cs="Arial"/>
      <w:sz w:val="24"/>
    </w:rPr>
  </w:style>
  <w:style w:type="paragraph" w:customStyle="1" w:styleId="arial">
    <w:name w:val="arial"/>
    <w:basedOn w:val="Normal"/>
    <w:rsid w:val="00CD7AAB"/>
    <w:pPr>
      <w:spacing w:before="100" w:beforeAutospacing="1" w:after="100" w:afterAutospacing="1"/>
    </w:pPr>
    <w:rPr>
      <w:rFonts w:ascii="Times New Roman" w:eastAsia="Calibri" w:hAnsi="Times New Roman"/>
      <w:sz w:val="24"/>
      <w:lang w:eastAsia="en-GB"/>
    </w:rPr>
  </w:style>
  <w:style w:type="character" w:customStyle="1" w:styleId="PersonalComposeStyle">
    <w:name w:val="Personal Compose Style"/>
    <w:rsid w:val="00CD7AAB"/>
    <w:rPr>
      <w:rFonts w:ascii="Arial" w:hAnsi="Arial" w:cs="Arial" w:hint="default"/>
      <w:color w:val="auto"/>
      <w:sz w:val="20"/>
    </w:rPr>
  </w:style>
  <w:style w:type="character" w:customStyle="1" w:styleId="PersonalReplyStyle">
    <w:name w:val="Personal Reply Style"/>
    <w:rsid w:val="00CD7AAB"/>
    <w:rPr>
      <w:rFonts w:ascii="Arial" w:hAnsi="Arial" w:cs="Arial" w:hint="default"/>
      <w:color w:val="auto"/>
      <w:sz w:val="20"/>
    </w:rPr>
  </w:style>
  <w:style w:type="character" w:customStyle="1" w:styleId="Heading4Char">
    <w:name w:val="Heading 4 Char"/>
    <w:basedOn w:val="DefaultParagraphFont"/>
    <w:link w:val="Heading4"/>
    <w:semiHidden/>
    <w:rsid w:val="001D07C5"/>
    <w:rPr>
      <w:rFonts w:asciiTheme="majorHAnsi" w:eastAsiaTheme="majorEastAsia" w:hAnsiTheme="majorHAnsi" w:cstheme="majorBidi"/>
      <w:b/>
      <w:bCs/>
      <w:i/>
      <w:iCs/>
      <w:color w:val="4F81BD" w:themeColor="accent1"/>
      <w:sz w:val="20"/>
      <w:szCs w:val="24"/>
      <w:lang w:eastAsia="en-US"/>
    </w:rPr>
  </w:style>
  <w:style w:type="character" w:styleId="PageNumber">
    <w:name w:val="page number"/>
    <w:uiPriority w:val="99"/>
    <w:rsid w:val="000730BA"/>
  </w:style>
  <w:style w:type="character" w:styleId="CommentReference">
    <w:name w:val="annotation reference"/>
    <w:uiPriority w:val="99"/>
    <w:rsid w:val="000730BA"/>
    <w:rPr>
      <w:rFonts w:cs="Times New Roman"/>
      <w:sz w:val="16"/>
      <w:szCs w:val="16"/>
    </w:rPr>
  </w:style>
  <w:style w:type="character" w:customStyle="1" w:styleId="Heading3Char">
    <w:name w:val="Heading 3 Char"/>
    <w:basedOn w:val="DefaultParagraphFont"/>
    <w:link w:val="Heading3"/>
    <w:rsid w:val="007A5DBC"/>
    <w:rPr>
      <w:rFonts w:asciiTheme="majorHAnsi" w:eastAsiaTheme="majorEastAsia" w:hAnsiTheme="majorHAnsi" w:cstheme="majorBidi"/>
      <w:b/>
      <w:bCs/>
      <w:color w:val="4F81BD" w:themeColor="accent1"/>
      <w:sz w:val="24"/>
      <w:szCs w:val="24"/>
      <w:lang w:val="en-US" w:eastAsia="en-US"/>
    </w:rPr>
  </w:style>
  <w:style w:type="character" w:styleId="Emphasis">
    <w:name w:val="Emphasis"/>
    <w:basedOn w:val="DefaultParagraphFont"/>
    <w:uiPriority w:val="20"/>
    <w:qFormat/>
    <w:locked/>
    <w:rsid w:val="007A5DBC"/>
    <w:rPr>
      <w:i/>
      <w:iCs/>
    </w:rPr>
  </w:style>
  <w:style w:type="character" w:styleId="FollowedHyperlink">
    <w:name w:val="FollowedHyperlink"/>
    <w:basedOn w:val="DefaultParagraphFont"/>
    <w:uiPriority w:val="99"/>
    <w:semiHidden/>
    <w:unhideWhenUsed/>
    <w:rsid w:val="002672F5"/>
    <w:rPr>
      <w:color w:val="800080" w:themeColor="followedHyperlink"/>
      <w:u w:val="single"/>
    </w:rPr>
  </w:style>
  <w:style w:type="table" w:styleId="LightList-Accent1">
    <w:name w:val="Light List Accent 1"/>
    <w:basedOn w:val="TableNormal"/>
    <w:uiPriority w:val="61"/>
    <w:rsid w:val="00856FD4"/>
    <w:rPr>
      <w:rFonts w:asciiTheme="minorHAnsi" w:eastAsiaTheme="minorHAnsi" w:hAnsiTheme="minorHAnsi" w:cstheme="minorBidi"/>
      <w:lang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rsid w:val="0077034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70342"/>
    <w:rPr>
      <w:rFonts w:eastAsiaTheme="minorHAnsi" w:cstheme="minorBidi"/>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5DC"/>
    <w:rPr>
      <w:rFonts w:ascii="Arial" w:eastAsia="Times New Roman" w:hAnsi="Arial"/>
      <w:sz w:val="20"/>
      <w:szCs w:val="24"/>
      <w:lang w:eastAsia="en-US"/>
    </w:rPr>
  </w:style>
  <w:style w:type="paragraph" w:styleId="Heading2">
    <w:name w:val="heading 2"/>
    <w:basedOn w:val="Normal"/>
    <w:next w:val="Normal"/>
    <w:link w:val="Heading2Char"/>
    <w:uiPriority w:val="9"/>
    <w:unhideWhenUsed/>
    <w:qFormat/>
    <w:locked/>
    <w:rsid w:val="00780BF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7A5DBC"/>
    <w:pPr>
      <w:keepNext/>
      <w:keepLines/>
      <w:spacing w:before="200"/>
      <w:outlineLvl w:val="2"/>
    </w:pPr>
    <w:rPr>
      <w:rFonts w:asciiTheme="majorHAnsi" w:eastAsiaTheme="majorEastAsia" w:hAnsiTheme="majorHAnsi" w:cstheme="majorBidi"/>
      <w:b/>
      <w:bCs/>
      <w:color w:val="4F81BD" w:themeColor="accent1"/>
      <w:sz w:val="24"/>
      <w:lang w:val="en-US"/>
    </w:rPr>
  </w:style>
  <w:style w:type="paragraph" w:styleId="Heading4">
    <w:name w:val="heading 4"/>
    <w:basedOn w:val="Normal"/>
    <w:next w:val="Normal"/>
    <w:link w:val="Heading4Char"/>
    <w:semiHidden/>
    <w:unhideWhenUsed/>
    <w:qFormat/>
    <w:locked/>
    <w:rsid w:val="001D07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80BF7"/>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uiPriority w:val="99"/>
    <w:rsid w:val="003235DC"/>
    <w:rPr>
      <w:rFonts w:ascii="Tahoma" w:hAnsi="Tahoma" w:cs="Tahoma"/>
      <w:sz w:val="16"/>
      <w:szCs w:val="16"/>
    </w:rPr>
  </w:style>
  <w:style w:type="character" w:customStyle="1" w:styleId="BalloonTextChar">
    <w:name w:val="Balloon Text Char"/>
    <w:basedOn w:val="DefaultParagraphFont"/>
    <w:link w:val="BalloonText"/>
    <w:uiPriority w:val="99"/>
    <w:locked/>
    <w:rsid w:val="003235DC"/>
    <w:rPr>
      <w:rFonts w:ascii="Tahoma" w:hAnsi="Tahoma" w:cs="Tahoma"/>
      <w:sz w:val="16"/>
      <w:szCs w:val="16"/>
    </w:rPr>
  </w:style>
  <w:style w:type="table" w:styleId="TableGrid">
    <w:name w:val="Table Grid"/>
    <w:basedOn w:val="TableNormal"/>
    <w:uiPriority w:val="59"/>
    <w:rsid w:val="00A042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042D4"/>
    <w:pPr>
      <w:spacing w:before="100" w:beforeAutospacing="1" w:after="100" w:afterAutospacing="1"/>
    </w:pPr>
    <w:rPr>
      <w:rFonts w:ascii="Times New Roman" w:hAnsi="Times New Roman"/>
      <w:sz w:val="24"/>
      <w:lang w:eastAsia="en-GB"/>
    </w:rPr>
  </w:style>
  <w:style w:type="character" w:styleId="Hyperlink">
    <w:name w:val="Hyperlink"/>
    <w:basedOn w:val="DefaultParagraphFont"/>
    <w:uiPriority w:val="99"/>
    <w:rsid w:val="00A042D4"/>
    <w:rPr>
      <w:rFonts w:cs="Times New Roman"/>
      <w:color w:val="0000FF"/>
      <w:u w:val="single"/>
    </w:rPr>
  </w:style>
  <w:style w:type="paragraph" w:styleId="ListParagraph">
    <w:name w:val="List Paragraph"/>
    <w:aliases w:val="Numbers"/>
    <w:basedOn w:val="Normal"/>
    <w:link w:val="ListParagraphChar"/>
    <w:uiPriority w:val="34"/>
    <w:qFormat/>
    <w:rsid w:val="003C4AB9"/>
    <w:pPr>
      <w:ind w:left="720"/>
      <w:contextualSpacing/>
    </w:pPr>
  </w:style>
  <w:style w:type="character" w:customStyle="1" w:styleId="ListParagraphChar">
    <w:name w:val="List Paragraph Char"/>
    <w:aliases w:val="Numbers Char"/>
    <w:link w:val="ListParagraph"/>
    <w:uiPriority w:val="34"/>
    <w:locked/>
    <w:rsid w:val="006D1FE6"/>
    <w:rPr>
      <w:rFonts w:ascii="Arial" w:hAnsi="Arial"/>
      <w:sz w:val="24"/>
    </w:rPr>
  </w:style>
  <w:style w:type="paragraph" w:customStyle="1" w:styleId="4bodytextleaflet">
    <w:name w:val="4 body text leaflet"/>
    <w:basedOn w:val="Normal"/>
    <w:uiPriority w:val="99"/>
    <w:rsid w:val="00427BED"/>
    <w:rPr>
      <w:rFonts w:eastAsia="Calibri" w:cs="Arial"/>
      <w:kern w:val="2"/>
      <w:sz w:val="28"/>
      <w:szCs w:val="28"/>
    </w:rPr>
  </w:style>
  <w:style w:type="paragraph" w:customStyle="1" w:styleId="Default">
    <w:name w:val="Default"/>
    <w:rsid w:val="00E12558"/>
    <w:pPr>
      <w:autoSpaceDE w:val="0"/>
      <w:autoSpaceDN w:val="0"/>
      <w:adjustRightInd w:val="0"/>
    </w:pPr>
    <w:rPr>
      <w:rFonts w:ascii="Arial" w:eastAsia="Times New Roman" w:hAnsi="Arial" w:cs="Arial"/>
      <w:color w:val="000000"/>
      <w:sz w:val="24"/>
      <w:szCs w:val="24"/>
    </w:rPr>
  </w:style>
  <w:style w:type="character" w:styleId="Strong">
    <w:name w:val="Strong"/>
    <w:basedOn w:val="DefaultParagraphFont"/>
    <w:uiPriority w:val="22"/>
    <w:qFormat/>
    <w:locked/>
    <w:rsid w:val="002F0DA9"/>
    <w:rPr>
      <w:b/>
      <w:bCs/>
    </w:rPr>
  </w:style>
  <w:style w:type="paragraph" w:styleId="FootnoteText">
    <w:name w:val="footnote text"/>
    <w:basedOn w:val="Normal"/>
    <w:link w:val="FootnoteTextChar"/>
    <w:uiPriority w:val="99"/>
    <w:rsid w:val="00FF422F"/>
    <w:rPr>
      <w:rFonts w:cs="Arial"/>
      <w:szCs w:val="20"/>
    </w:rPr>
  </w:style>
  <w:style w:type="character" w:customStyle="1" w:styleId="FootnoteTextChar">
    <w:name w:val="Footnote Text Char"/>
    <w:basedOn w:val="DefaultParagraphFont"/>
    <w:link w:val="FootnoteText"/>
    <w:uiPriority w:val="99"/>
    <w:rsid w:val="00FF422F"/>
    <w:rPr>
      <w:rFonts w:ascii="Arial" w:eastAsia="Times New Roman" w:hAnsi="Arial" w:cs="Arial"/>
      <w:sz w:val="20"/>
      <w:szCs w:val="20"/>
      <w:lang w:eastAsia="en-US"/>
    </w:rPr>
  </w:style>
  <w:style w:type="character" w:styleId="FootnoteReference">
    <w:name w:val="footnote reference"/>
    <w:uiPriority w:val="99"/>
    <w:rsid w:val="00FF422F"/>
    <w:rPr>
      <w:rFonts w:cs="Times New Roman"/>
      <w:vertAlign w:val="superscript"/>
    </w:rPr>
  </w:style>
  <w:style w:type="paragraph" w:styleId="Header">
    <w:name w:val="header"/>
    <w:basedOn w:val="Normal"/>
    <w:link w:val="HeaderChar"/>
    <w:uiPriority w:val="99"/>
    <w:unhideWhenUsed/>
    <w:rsid w:val="003B7EE6"/>
    <w:pPr>
      <w:tabs>
        <w:tab w:val="center" w:pos="4513"/>
        <w:tab w:val="right" w:pos="9026"/>
      </w:tabs>
    </w:pPr>
  </w:style>
  <w:style w:type="character" w:customStyle="1" w:styleId="HeaderChar">
    <w:name w:val="Header Char"/>
    <w:basedOn w:val="DefaultParagraphFont"/>
    <w:link w:val="Header"/>
    <w:uiPriority w:val="99"/>
    <w:rsid w:val="003B7EE6"/>
    <w:rPr>
      <w:rFonts w:ascii="Arial" w:eastAsia="Times New Roman" w:hAnsi="Arial"/>
      <w:sz w:val="20"/>
      <w:szCs w:val="24"/>
      <w:lang w:eastAsia="en-US"/>
    </w:rPr>
  </w:style>
  <w:style w:type="paragraph" w:styleId="Footer">
    <w:name w:val="footer"/>
    <w:basedOn w:val="Normal"/>
    <w:link w:val="FooterChar"/>
    <w:uiPriority w:val="99"/>
    <w:unhideWhenUsed/>
    <w:rsid w:val="003B7EE6"/>
    <w:pPr>
      <w:tabs>
        <w:tab w:val="center" w:pos="4513"/>
        <w:tab w:val="right" w:pos="9026"/>
      </w:tabs>
    </w:pPr>
  </w:style>
  <w:style w:type="character" w:customStyle="1" w:styleId="FooterChar">
    <w:name w:val="Footer Char"/>
    <w:basedOn w:val="DefaultParagraphFont"/>
    <w:link w:val="Footer"/>
    <w:uiPriority w:val="99"/>
    <w:rsid w:val="003B7EE6"/>
    <w:rPr>
      <w:rFonts w:ascii="Arial" w:eastAsia="Times New Roman" w:hAnsi="Arial"/>
      <w:sz w:val="20"/>
      <w:szCs w:val="24"/>
      <w:lang w:eastAsia="en-US"/>
    </w:rPr>
  </w:style>
  <w:style w:type="paragraph" w:styleId="NoSpacing">
    <w:name w:val="No Spacing"/>
    <w:aliases w:val="Normal 9pt"/>
    <w:link w:val="NoSpacingChar"/>
    <w:uiPriority w:val="1"/>
    <w:qFormat/>
    <w:rsid w:val="00964E41"/>
    <w:rPr>
      <w:rFonts w:asciiTheme="minorHAnsi" w:eastAsiaTheme="minorEastAsia" w:hAnsiTheme="minorHAnsi" w:cstheme="minorBidi"/>
      <w:lang w:val="en-US" w:eastAsia="ja-JP"/>
    </w:rPr>
  </w:style>
  <w:style w:type="character" w:customStyle="1" w:styleId="NoSpacingChar">
    <w:name w:val="No Spacing Char"/>
    <w:aliases w:val="Normal 9pt Char"/>
    <w:basedOn w:val="DefaultParagraphFont"/>
    <w:link w:val="NoSpacing"/>
    <w:uiPriority w:val="1"/>
    <w:rsid w:val="00964E41"/>
    <w:rPr>
      <w:rFonts w:asciiTheme="minorHAnsi" w:eastAsiaTheme="minorEastAsia" w:hAnsiTheme="minorHAnsi" w:cstheme="minorBidi"/>
      <w:lang w:val="en-US" w:eastAsia="ja-JP"/>
    </w:rPr>
  </w:style>
  <w:style w:type="character" w:customStyle="1" w:styleId="CommentTextChar">
    <w:name w:val="Comment Text Char"/>
    <w:basedOn w:val="DefaultParagraphFont"/>
    <w:link w:val="CommentText"/>
    <w:uiPriority w:val="99"/>
    <w:rsid w:val="00CD7AAB"/>
    <w:rPr>
      <w:rFonts w:ascii="Arial" w:eastAsia="Times New Roman" w:hAnsi="Arial" w:cs="Arial"/>
      <w:sz w:val="20"/>
      <w:szCs w:val="20"/>
      <w:lang w:eastAsia="en-US"/>
    </w:rPr>
  </w:style>
  <w:style w:type="paragraph" w:styleId="CommentText">
    <w:name w:val="annotation text"/>
    <w:basedOn w:val="Normal"/>
    <w:link w:val="CommentTextChar"/>
    <w:uiPriority w:val="99"/>
    <w:unhideWhenUsed/>
    <w:rsid w:val="00CD7AAB"/>
    <w:rPr>
      <w:rFonts w:cs="Arial"/>
      <w:szCs w:val="20"/>
    </w:rPr>
  </w:style>
  <w:style w:type="paragraph" w:styleId="Title">
    <w:name w:val="Title"/>
    <w:basedOn w:val="Normal"/>
    <w:link w:val="TitleChar"/>
    <w:uiPriority w:val="99"/>
    <w:qFormat/>
    <w:locked/>
    <w:rsid w:val="00CD7AAB"/>
    <w:pPr>
      <w:jc w:val="center"/>
    </w:pPr>
    <w:rPr>
      <w:rFonts w:ascii="Helvetica" w:hAnsi="Helvetica" w:cs="Helvetica"/>
      <w:b/>
      <w:bCs/>
      <w:sz w:val="24"/>
      <w:u w:val="single"/>
    </w:rPr>
  </w:style>
  <w:style w:type="character" w:customStyle="1" w:styleId="TitleChar">
    <w:name w:val="Title Char"/>
    <w:basedOn w:val="DefaultParagraphFont"/>
    <w:link w:val="Title"/>
    <w:uiPriority w:val="99"/>
    <w:rsid w:val="00CD7AAB"/>
    <w:rPr>
      <w:rFonts w:ascii="Helvetica" w:eastAsia="Times New Roman" w:hAnsi="Helvetica" w:cs="Helvetica"/>
      <w:b/>
      <w:bCs/>
      <w:sz w:val="24"/>
      <w:szCs w:val="24"/>
      <w:u w:val="single"/>
      <w:lang w:eastAsia="en-US"/>
    </w:rPr>
  </w:style>
  <w:style w:type="character" w:customStyle="1" w:styleId="BodyTextIndentChar">
    <w:name w:val="Body Text Indent Char"/>
    <w:basedOn w:val="DefaultParagraphFont"/>
    <w:link w:val="BodyTextIndent"/>
    <w:uiPriority w:val="99"/>
    <w:rsid w:val="00CD7AAB"/>
    <w:rPr>
      <w:rFonts w:ascii="Arial" w:eastAsia="Times New Roman" w:hAnsi="Arial"/>
      <w:sz w:val="24"/>
      <w:szCs w:val="24"/>
    </w:rPr>
  </w:style>
  <w:style w:type="paragraph" w:styleId="BodyTextIndent">
    <w:name w:val="Body Text Indent"/>
    <w:basedOn w:val="Normal"/>
    <w:link w:val="BodyTextIndentChar"/>
    <w:uiPriority w:val="99"/>
    <w:unhideWhenUsed/>
    <w:rsid w:val="00CD7AAB"/>
    <w:pPr>
      <w:spacing w:after="120"/>
      <w:ind w:left="283"/>
    </w:pPr>
    <w:rPr>
      <w:sz w:val="24"/>
      <w:lang w:eastAsia="en-GB"/>
    </w:rPr>
  </w:style>
  <w:style w:type="character" w:customStyle="1" w:styleId="DocumentMapChar">
    <w:name w:val="Document Map Char"/>
    <w:basedOn w:val="DefaultParagraphFont"/>
    <w:link w:val="DocumentMap"/>
    <w:uiPriority w:val="99"/>
    <w:rsid w:val="00CD7AAB"/>
    <w:rPr>
      <w:rFonts w:ascii="Tahoma" w:eastAsia="Times New Roman" w:hAnsi="Tahoma" w:cs="Tahoma"/>
      <w:sz w:val="20"/>
      <w:szCs w:val="20"/>
      <w:shd w:val="clear" w:color="auto" w:fill="000080"/>
      <w:lang w:eastAsia="en-US"/>
    </w:rPr>
  </w:style>
  <w:style w:type="paragraph" w:styleId="DocumentMap">
    <w:name w:val="Document Map"/>
    <w:basedOn w:val="Normal"/>
    <w:link w:val="DocumentMapChar"/>
    <w:uiPriority w:val="99"/>
    <w:unhideWhenUsed/>
    <w:rsid w:val="00CD7AAB"/>
    <w:pPr>
      <w:shd w:val="clear" w:color="auto" w:fill="000080"/>
    </w:pPr>
    <w:rPr>
      <w:rFonts w:ascii="Tahoma" w:hAnsi="Tahoma" w:cs="Tahoma"/>
      <w:szCs w:val="20"/>
    </w:rPr>
  </w:style>
  <w:style w:type="character" w:customStyle="1" w:styleId="CommentSubjectChar">
    <w:name w:val="Comment Subject Char"/>
    <w:basedOn w:val="CommentTextChar"/>
    <w:link w:val="CommentSubject"/>
    <w:uiPriority w:val="99"/>
    <w:rsid w:val="00CD7AAB"/>
    <w:rPr>
      <w:rFonts w:ascii="Arial" w:eastAsia="Times New Roman" w:hAnsi="Arial" w:cs="Arial"/>
      <w:b/>
      <w:bCs/>
      <w:sz w:val="20"/>
      <w:szCs w:val="20"/>
      <w:lang w:eastAsia="en-US"/>
    </w:rPr>
  </w:style>
  <w:style w:type="paragraph" w:styleId="CommentSubject">
    <w:name w:val="annotation subject"/>
    <w:basedOn w:val="CommentText"/>
    <w:next w:val="CommentText"/>
    <w:link w:val="CommentSubjectChar"/>
    <w:uiPriority w:val="99"/>
    <w:unhideWhenUsed/>
    <w:rsid w:val="00CD7AAB"/>
    <w:rPr>
      <w:b/>
      <w:bCs/>
    </w:rPr>
  </w:style>
  <w:style w:type="paragraph" w:customStyle="1" w:styleId="AA-Normal">
    <w:name w:val="AA-Normal"/>
    <w:basedOn w:val="Normal"/>
    <w:uiPriority w:val="99"/>
    <w:rsid w:val="00CD7AAB"/>
    <w:pPr>
      <w:widowControl w:val="0"/>
      <w:suppressAutoHyphens/>
      <w:autoSpaceDE w:val="0"/>
      <w:autoSpaceDN w:val="0"/>
      <w:adjustRightInd w:val="0"/>
      <w:spacing w:before="50" w:after="50" w:line="288" w:lineRule="auto"/>
    </w:pPr>
    <w:rPr>
      <w:rFonts w:ascii="Verdana" w:hAnsi="Verdana" w:cs="Verdana"/>
      <w:color w:val="000000"/>
      <w:sz w:val="24"/>
      <w:lang w:eastAsia="en-GB"/>
    </w:rPr>
  </w:style>
  <w:style w:type="paragraph" w:customStyle="1" w:styleId="BulletedList">
    <w:name w:val="Bulleted List"/>
    <w:basedOn w:val="Normal"/>
    <w:uiPriority w:val="99"/>
    <w:rsid w:val="00CD7AAB"/>
    <w:pPr>
      <w:numPr>
        <w:numId w:val="4"/>
      </w:numPr>
    </w:pPr>
    <w:rPr>
      <w:rFonts w:cs="Arial"/>
      <w:sz w:val="24"/>
    </w:rPr>
  </w:style>
  <w:style w:type="paragraph" w:customStyle="1" w:styleId="arial">
    <w:name w:val="arial"/>
    <w:basedOn w:val="Normal"/>
    <w:rsid w:val="00CD7AAB"/>
    <w:pPr>
      <w:spacing w:before="100" w:beforeAutospacing="1" w:after="100" w:afterAutospacing="1"/>
    </w:pPr>
    <w:rPr>
      <w:rFonts w:ascii="Times New Roman" w:eastAsia="Calibri" w:hAnsi="Times New Roman"/>
      <w:sz w:val="24"/>
      <w:lang w:eastAsia="en-GB"/>
    </w:rPr>
  </w:style>
  <w:style w:type="character" w:customStyle="1" w:styleId="PersonalComposeStyle">
    <w:name w:val="Personal Compose Style"/>
    <w:rsid w:val="00CD7AAB"/>
    <w:rPr>
      <w:rFonts w:ascii="Arial" w:hAnsi="Arial" w:cs="Arial" w:hint="default"/>
      <w:color w:val="auto"/>
      <w:sz w:val="20"/>
    </w:rPr>
  </w:style>
  <w:style w:type="character" w:customStyle="1" w:styleId="PersonalReplyStyle">
    <w:name w:val="Personal Reply Style"/>
    <w:rsid w:val="00CD7AAB"/>
    <w:rPr>
      <w:rFonts w:ascii="Arial" w:hAnsi="Arial" w:cs="Arial" w:hint="default"/>
      <w:color w:val="auto"/>
      <w:sz w:val="20"/>
    </w:rPr>
  </w:style>
  <w:style w:type="character" w:customStyle="1" w:styleId="Heading4Char">
    <w:name w:val="Heading 4 Char"/>
    <w:basedOn w:val="DefaultParagraphFont"/>
    <w:link w:val="Heading4"/>
    <w:semiHidden/>
    <w:rsid w:val="001D07C5"/>
    <w:rPr>
      <w:rFonts w:asciiTheme="majorHAnsi" w:eastAsiaTheme="majorEastAsia" w:hAnsiTheme="majorHAnsi" w:cstheme="majorBidi"/>
      <w:b/>
      <w:bCs/>
      <w:i/>
      <w:iCs/>
      <w:color w:val="4F81BD" w:themeColor="accent1"/>
      <w:sz w:val="20"/>
      <w:szCs w:val="24"/>
      <w:lang w:eastAsia="en-US"/>
    </w:rPr>
  </w:style>
  <w:style w:type="character" w:styleId="PageNumber">
    <w:name w:val="page number"/>
    <w:uiPriority w:val="99"/>
    <w:rsid w:val="000730BA"/>
  </w:style>
  <w:style w:type="character" w:styleId="CommentReference">
    <w:name w:val="annotation reference"/>
    <w:uiPriority w:val="99"/>
    <w:rsid w:val="000730BA"/>
    <w:rPr>
      <w:rFonts w:cs="Times New Roman"/>
      <w:sz w:val="16"/>
      <w:szCs w:val="16"/>
    </w:rPr>
  </w:style>
  <w:style w:type="character" w:customStyle="1" w:styleId="Heading3Char">
    <w:name w:val="Heading 3 Char"/>
    <w:basedOn w:val="DefaultParagraphFont"/>
    <w:link w:val="Heading3"/>
    <w:rsid w:val="007A5DBC"/>
    <w:rPr>
      <w:rFonts w:asciiTheme="majorHAnsi" w:eastAsiaTheme="majorEastAsia" w:hAnsiTheme="majorHAnsi" w:cstheme="majorBidi"/>
      <w:b/>
      <w:bCs/>
      <w:color w:val="4F81BD" w:themeColor="accent1"/>
      <w:sz w:val="24"/>
      <w:szCs w:val="24"/>
      <w:lang w:val="en-US" w:eastAsia="en-US"/>
    </w:rPr>
  </w:style>
  <w:style w:type="character" w:styleId="Emphasis">
    <w:name w:val="Emphasis"/>
    <w:basedOn w:val="DefaultParagraphFont"/>
    <w:uiPriority w:val="20"/>
    <w:qFormat/>
    <w:locked/>
    <w:rsid w:val="007A5DBC"/>
    <w:rPr>
      <w:i/>
      <w:iCs/>
    </w:rPr>
  </w:style>
  <w:style w:type="character" w:styleId="FollowedHyperlink">
    <w:name w:val="FollowedHyperlink"/>
    <w:basedOn w:val="DefaultParagraphFont"/>
    <w:uiPriority w:val="99"/>
    <w:semiHidden/>
    <w:unhideWhenUsed/>
    <w:rsid w:val="002672F5"/>
    <w:rPr>
      <w:color w:val="800080" w:themeColor="followedHyperlink"/>
      <w:u w:val="single"/>
    </w:rPr>
  </w:style>
  <w:style w:type="table" w:styleId="LightList-Accent1">
    <w:name w:val="Light List Accent 1"/>
    <w:basedOn w:val="TableNormal"/>
    <w:uiPriority w:val="61"/>
    <w:rsid w:val="00856FD4"/>
    <w:rPr>
      <w:rFonts w:asciiTheme="minorHAnsi" w:eastAsiaTheme="minorHAnsi" w:hAnsiTheme="minorHAnsi" w:cstheme="minorBidi"/>
      <w:lang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rsid w:val="0077034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70342"/>
    <w:rPr>
      <w:rFonts w:eastAsiaTheme="minorHAnsi" w:cstheme="minorBid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8000">
      <w:bodyDiv w:val="1"/>
      <w:marLeft w:val="0"/>
      <w:marRight w:val="0"/>
      <w:marTop w:val="0"/>
      <w:marBottom w:val="0"/>
      <w:divBdr>
        <w:top w:val="none" w:sz="0" w:space="0" w:color="auto"/>
        <w:left w:val="none" w:sz="0" w:space="0" w:color="auto"/>
        <w:bottom w:val="none" w:sz="0" w:space="0" w:color="auto"/>
        <w:right w:val="none" w:sz="0" w:space="0" w:color="auto"/>
      </w:divBdr>
    </w:div>
    <w:div w:id="117795381">
      <w:bodyDiv w:val="1"/>
      <w:marLeft w:val="0"/>
      <w:marRight w:val="0"/>
      <w:marTop w:val="0"/>
      <w:marBottom w:val="0"/>
      <w:divBdr>
        <w:top w:val="none" w:sz="0" w:space="0" w:color="auto"/>
        <w:left w:val="none" w:sz="0" w:space="0" w:color="auto"/>
        <w:bottom w:val="none" w:sz="0" w:space="0" w:color="auto"/>
        <w:right w:val="none" w:sz="0" w:space="0" w:color="auto"/>
      </w:divBdr>
    </w:div>
    <w:div w:id="152767873">
      <w:bodyDiv w:val="1"/>
      <w:marLeft w:val="0"/>
      <w:marRight w:val="0"/>
      <w:marTop w:val="0"/>
      <w:marBottom w:val="0"/>
      <w:divBdr>
        <w:top w:val="none" w:sz="0" w:space="0" w:color="auto"/>
        <w:left w:val="none" w:sz="0" w:space="0" w:color="auto"/>
        <w:bottom w:val="none" w:sz="0" w:space="0" w:color="auto"/>
        <w:right w:val="none" w:sz="0" w:space="0" w:color="auto"/>
      </w:divBdr>
    </w:div>
    <w:div w:id="179777582">
      <w:bodyDiv w:val="1"/>
      <w:marLeft w:val="0"/>
      <w:marRight w:val="0"/>
      <w:marTop w:val="0"/>
      <w:marBottom w:val="0"/>
      <w:divBdr>
        <w:top w:val="none" w:sz="0" w:space="0" w:color="auto"/>
        <w:left w:val="none" w:sz="0" w:space="0" w:color="auto"/>
        <w:bottom w:val="none" w:sz="0" w:space="0" w:color="auto"/>
        <w:right w:val="none" w:sz="0" w:space="0" w:color="auto"/>
      </w:divBdr>
    </w:div>
    <w:div w:id="190261770">
      <w:bodyDiv w:val="1"/>
      <w:marLeft w:val="0"/>
      <w:marRight w:val="0"/>
      <w:marTop w:val="0"/>
      <w:marBottom w:val="0"/>
      <w:divBdr>
        <w:top w:val="none" w:sz="0" w:space="0" w:color="auto"/>
        <w:left w:val="none" w:sz="0" w:space="0" w:color="auto"/>
        <w:bottom w:val="none" w:sz="0" w:space="0" w:color="auto"/>
        <w:right w:val="none" w:sz="0" w:space="0" w:color="auto"/>
      </w:divBdr>
    </w:div>
    <w:div w:id="233975695">
      <w:bodyDiv w:val="1"/>
      <w:marLeft w:val="0"/>
      <w:marRight w:val="0"/>
      <w:marTop w:val="0"/>
      <w:marBottom w:val="0"/>
      <w:divBdr>
        <w:top w:val="none" w:sz="0" w:space="0" w:color="auto"/>
        <w:left w:val="none" w:sz="0" w:space="0" w:color="auto"/>
        <w:bottom w:val="none" w:sz="0" w:space="0" w:color="auto"/>
        <w:right w:val="none" w:sz="0" w:space="0" w:color="auto"/>
      </w:divBdr>
    </w:div>
    <w:div w:id="241331387">
      <w:bodyDiv w:val="1"/>
      <w:marLeft w:val="0"/>
      <w:marRight w:val="0"/>
      <w:marTop w:val="0"/>
      <w:marBottom w:val="0"/>
      <w:divBdr>
        <w:top w:val="none" w:sz="0" w:space="0" w:color="auto"/>
        <w:left w:val="none" w:sz="0" w:space="0" w:color="auto"/>
        <w:bottom w:val="none" w:sz="0" w:space="0" w:color="auto"/>
        <w:right w:val="none" w:sz="0" w:space="0" w:color="auto"/>
      </w:divBdr>
    </w:div>
    <w:div w:id="278493648">
      <w:bodyDiv w:val="1"/>
      <w:marLeft w:val="0"/>
      <w:marRight w:val="0"/>
      <w:marTop w:val="0"/>
      <w:marBottom w:val="0"/>
      <w:divBdr>
        <w:top w:val="none" w:sz="0" w:space="0" w:color="auto"/>
        <w:left w:val="none" w:sz="0" w:space="0" w:color="auto"/>
        <w:bottom w:val="none" w:sz="0" w:space="0" w:color="auto"/>
        <w:right w:val="none" w:sz="0" w:space="0" w:color="auto"/>
      </w:divBdr>
    </w:div>
    <w:div w:id="279188197">
      <w:bodyDiv w:val="1"/>
      <w:marLeft w:val="0"/>
      <w:marRight w:val="0"/>
      <w:marTop w:val="0"/>
      <w:marBottom w:val="0"/>
      <w:divBdr>
        <w:top w:val="none" w:sz="0" w:space="0" w:color="auto"/>
        <w:left w:val="none" w:sz="0" w:space="0" w:color="auto"/>
        <w:bottom w:val="none" w:sz="0" w:space="0" w:color="auto"/>
        <w:right w:val="none" w:sz="0" w:space="0" w:color="auto"/>
      </w:divBdr>
    </w:div>
    <w:div w:id="340856785">
      <w:bodyDiv w:val="1"/>
      <w:marLeft w:val="0"/>
      <w:marRight w:val="0"/>
      <w:marTop w:val="0"/>
      <w:marBottom w:val="0"/>
      <w:divBdr>
        <w:top w:val="none" w:sz="0" w:space="0" w:color="auto"/>
        <w:left w:val="none" w:sz="0" w:space="0" w:color="auto"/>
        <w:bottom w:val="none" w:sz="0" w:space="0" w:color="auto"/>
        <w:right w:val="none" w:sz="0" w:space="0" w:color="auto"/>
      </w:divBdr>
    </w:div>
    <w:div w:id="350421575">
      <w:bodyDiv w:val="1"/>
      <w:marLeft w:val="0"/>
      <w:marRight w:val="0"/>
      <w:marTop w:val="0"/>
      <w:marBottom w:val="0"/>
      <w:divBdr>
        <w:top w:val="none" w:sz="0" w:space="0" w:color="auto"/>
        <w:left w:val="none" w:sz="0" w:space="0" w:color="auto"/>
        <w:bottom w:val="none" w:sz="0" w:space="0" w:color="auto"/>
        <w:right w:val="none" w:sz="0" w:space="0" w:color="auto"/>
      </w:divBdr>
    </w:div>
    <w:div w:id="374473885">
      <w:bodyDiv w:val="1"/>
      <w:marLeft w:val="0"/>
      <w:marRight w:val="0"/>
      <w:marTop w:val="0"/>
      <w:marBottom w:val="0"/>
      <w:divBdr>
        <w:top w:val="none" w:sz="0" w:space="0" w:color="auto"/>
        <w:left w:val="none" w:sz="0" w:space="0" w:color="auto"/>
        <w:bottom w:val="none" w:sz="0" w:space="0" w:color="auto"/>
        <w:right w:val="none" w:sz="0" w:space="0" w:color="auto"/>
      </w:divBdr>
    </w:div>
    <w:div w:id="400056692">
      <w:bodyDiv w:val="1"/>
      <w:marLeft w:val="0"/>
      <w:marRight w:val="0"/>
      <w:marTop w:val="0"/>
      <w:marBottom w:val="0"/>
      <w:divBdr>
        <w:top w:val="none" w:sz="0" w:space="0" w:color="auto"/>
        <w:left w:val="none" w:sz="0" w:space="0" w:color="auto"/>
        <w:bottom w:val="none" w:sz="0" w:space="0" w:color="auto"/>
        <w:right w:val="none" w:sz="0" w:space="0" w:color="auto"/>
      </w:divBdr>
    </w:div>
    <w:div w:id="489366927">
      <w:bodyDiv w:val="1"/>
      <w:marLeft w:val="0"/>
      <w:marRight w:val="0"/>
      <w:marTop w:val="0"/>
      <w:marBottom w:val="0"/>
      <w:divBdr>
        <w:top w:val="none" w:sz="0" w:space="0" w:color="auto"/>
        <w:left w:val="none" w:sz="0" w:space="0" w:color="auto"/>
        <w:bottom w:val="none" w:sz="0" w:space="0" w:color="auto"/>
        <w:right w:val="none" w:sz="0" w:space="0" w:color="auto"/>
      </w:divBdr>
    </w:div>
    <w:div w:id="511988941">
      <w:bodyDiv w:val="1"/>
      <w:marLeft w:val="0"/>
      <w:marRight w:val="0"/>
      <w:marTop w:val="0"/>
      <w:marBottom w:val="0"/>
      <w:divBdr>
        <w:top w:val="none" w:sz="0" w:space="0" w:color="auto"/>
        <w:left w:val="none" w:sz="0" w:space="0" w:color="auto"/>
        <w:bottom w:val="none" w:sz="0" w:space="0" w:color="auto"/>
        <w:right w:val="none" w:sz="0" w:space="0" w:color="auto"/>
      </w:divBdr>
    </w:div>
    <w:div w:id="518280465">
      <w:bodyDiv w:val="1"/>
      <w:marLeft w:val="0"/>
      <w:marRight w:val="0"/>
      <w:marTop w:val="0"/>
      <w:marBottom w:val="0"/>
      <w:divBdr>
        <w:top w:val="none" w:sz="0" w:space="0" w:color="auto"/>
        <w:left w:val="none" w:sz="0" w:space="0" w:color="auto"/>
        <w:bottom w:val="none" w:sz="0" w:space="0" w:color="auto"/>
        <w:right w:val="none" w:sz="0" w:space="0" w:color="auto"/>
      </w:divBdr>
    </w:div>
    <w:div w:id="557083957">
      <w:bodyDiv w:val="1"/>
      <w:marLeft w:val="0"/>
      <w:marRight w:val="0"/>
      <w:marTop w:val="0"/>
      <w:marBottom w:val="0"/>
      <w:divBdr>
        <w:top w:val="none" w:sz="0" w:space="0" w:color="auto"/>
        <w:left w:val="none" w:sz="0" w:space="0" w:color="auto"/>
        <w:bottom w:val="none" w:sz="0" w:space="0" w:color="auto"/>
        <w:right w:val="none" w:sz="0" w:space="0" w:color="auto"/>
      </w:divBdr>
    </w:div>
    <w:div w:id="569998681">
      <w:bodyDiv w:val="1"/>
      <w:marLeft w:val="0"/>
      <w:marRight w:val="0"/>
      <w:marTop w:val="0"/>
      <w:marBottom w:val="0"/>
      <w:divBdr>
        <w:top w:val="none" w:sz="0" w:space="0" w:color="auto"/>
        <w:left w:val="none" w:sz="0" w:space="0" w:color="auto"/>
        <w:bottom w:val="none" w:sz="0" w:space="0" w:color="auto"/>
        <w:right w:val="none" w:sz="0" w:space="0" w:color="auto"/>
      </w:divBdr>
    </w:div>
    <w:div w:id="578250154">
      <w:bodyDiv w:val="1"/>
      <w:marLeft w:val="0"/>
      <w:marRight w:val="0"/>
      <w:marTop w:val="0"/>
      <w:marBottom w:val="0"/>
      <w:divBdr>
        <w:top w:val="none" w:sz="0" w:space="0" w:color="auto"/>
        <w:left w:val="none" w:sz="0" w:space="0" w:color="auto"/>
        <w:bottom w:val="none" w:sz="0" w:space="0" w:color="auto"/>
        <w:right w:val="none" w:sz="0" w:space="0" w:color="auto"/>
      </w:divBdr>
    </w:div>
    <w:div w:id="605161929">
      <w:bodyDiv w:val="1"/>
      <w:marLeft w:val="0"/>
      <w:marRight w:val="0"/>
      <w:marTop w:val="0"/>
      <w:marBottom w:val="0"/>
      <w:divBdr>
        <w:top w:val="none" w:sz="0" w:space="0" w:color="auto"/>
        <w:left w:val="none" w:sz="0" w:space="0" w:color="auto"/>
        <w:bottom w:val="none" w:sz="0" w:space="0" w:color="auto"/>
        <w:right w:val="none" w:sz="0" w:space="0" w:color="auto"/>
      </w:divBdr>
    </w:div>
    <w:div w:id="605426592">
      <w:bodyDiv w:val="1"/>
      <w:marLeft w:val="0"/>
      <w:marRight w:val="0"/>
      <w:marTop w:val="0"/>
      <w:marBottom w:val="0"/>
      <w:divBdr>
        <w:top w:val="none" w:sz="0" w:space="0" w:color="auto"/>
        <w:left w:val="none" w:sz="0" w:space="0" w:color="auto"/>
        <w:bottom w:val="none" w:sz="0" w:space="0" w:color="auto"/>
        <w:right w:val="none" w:sz="0" w:space="0" w:color="auto"/>
      </w:divBdr>
    </w:div>
    <w:div w:id="607739374">
      <w:bodyDiv w:val="1"/>
      <w:marLeft w:val="0"/>
      <w:marRight w:val="0"/>
      <w:marTop w:val="0"/>
      <w:marBottom w:val="0"/>
      <w:divBdr>
        <w:top w:val="none" w:sz="0" w:space="0" w:color="auto"/>
        <w:left w:val="none" w:sz="0" w:space="0" w:color="auto"/>
        <w:bottom w:val="none" w:sz="0" w:space="0" w:color="auto"/>
        <w:right w:val="none" w:sz="0" w:space="0" w:color="auto"/>
      </w:divBdr>
    </w:div>
    <w:div w:id="636223590">
      <w:bodyDiv w:val="1"/>
      <w:marLeft w:val="0"/>
      <w:marRight w:val="0"/>
      <w:marTop w:val="0"/>
      <w:marBottom w:val="0"/>
      <w:divBdr>
        <w:top w:val="none" w:sz="0" w:space="0" w:color="auto"/>
        <w:left w:val="none" w:sz="0" w:space="0" w:color="auto"/>
        <w:bottom w:val="none" w:sz="0" w:space="0" w:color="auto"/>
        <w:right w:val="none" w:sz="0" w:space="0" w:color="auto"/>
      </w:divBdr>
    </w:div>
    <w:div w:id="655959847">
      <w:bodyDiv w:val="1"/>
      <w:marLeft w:val="0"/>
      <w:marRight w:val="0"/>
      <w:marTop w:val="0"/>
      <w:marBottom w:val="0"/>
      <w:divBdr>
        <w:top w:val="none" w:sz="0" w:space="0" w:color="auto"/>
        <w:left w:val="none" w:sz="0" w:space="0" w:color="auto"/>
        <w:bottom w:val="none" w:sz="0" w:space="0" w:color="auto"/>
        <w:right w:val="none" w:sz="0" w:space="0" w:color="auto"/>
      </w:divBdr>
    </w:div>
    <w:div w:id="892347513">
      <w:bodyDiv w:val="1"/>
      <w:marLeft w:val="0"/>
      <w:marRight w:val="0"/>
      <w:marTop w:val="0"/>
      <w:marBottom w:val="0"/>
      <w:divBdr>
        <w:top w:val="none" w:sz="0" w:space="0" w:color="auto"/>
        <w:left w:val="none" w:sz="0" w:space="0" w:color="auto"/>
        <w:bottom w:val="none" w:sz="0" w:space="0" w:color="auto"/>
        <w:right w:val="none" w:sz="0" w:space="0" w:color="auto"/>
      </w:divBdr>
    </w:div>
    <w:div w:id="1029915371">
      <w:bodyDiv w:val="1"/>
      <w:marLeft w:val="0"/>
      <w:marRight w:val="0"/>
      <w:marTop w:val="0"/>
      <w:marBottom w:val="0"/>
      <w:divBdr>
        <w:top w:val="none" w:sz="0" w:space="0" w:color="auto"/>
        <w:left w:val="none" w:sz="0" w:space="0" w:color="auto"/>
        <w:bottom w:val="none" w:sz="0" w:space="0" w:color="auto"/>
        <w:right w:val="none" w:sz="0" w:space="0" w:color="auto"/>
      </w:divBdr>
    </w:div>
    <w:div w:id="1086272284">
      <w:bodyDiv w:val="1"/>
      <w:marLeft w:val="0"/>
      <w:marRight w:val="0"/>
      <w:marTop w:val="0"/>
      <w:marBottom w:val="0"/>
      <w:divBdr>
        <w:top w:val="none" w:sz="0" w:space="0" w:color="auto"/>
        <w:left w:val="none" w:sz="0" w:space="0" w:color="auto"/>
        <w:bottom w:val="none" w:sz="0" w:space="0" w:color="auto"/>
        <w:right w:val="none" w:sz="0" w:space="0" w:color="auto"/>
      </w:divBdr>
    </w:div>
    <w:div w:id="1136334083">
      <w:bodyDiv w:val="1"/>
      <w:marLeft w:val="0"/>
      <w:marRight w:val="0"/>
      <w:marTop w:val="0"/>
      <w:marBottom w:val="0"/>
      <w:divBdr>
        <w:top w:val="none" w:sz="0" w:space="0" w:color="auto"/>
        <w:left w:val="none" w:sz="0" w:space="0" w:color="auto"/>
        <w:bottom w:val="none" w:sz="0" w:space="0" w:color="auto"/>
        <w:right w:val="none" w:sz="0" w:space="0" w:color="auto"/>
      </w:divBdr>
      <w:divsChild>
        <w:div w:id="585960357">
          <w:marLeft w:val="0"/>
          <w:marRight w:val="0"/>
          <w:marTop w:val="0"/>
          <w:marBottom w:val="0"/>
          <w:divBdr>
            <w:top w:val="none" w:sz="0" w:space="0" w:color="auto"/>
            <w:left w:val="none" w:sz="0" w:space="0" w:color="auto"/>
            <w:bottom w:val="none" w:sz="0" w:space="0" w:color="auto"/>
            <w:right w:val="none" w:sz="0" w:space="0" w:color="auto"/>
          </w:divBdr>
          <w:divsChild>
            <w:div w:id="1097480534">
              <w:marLeft w:val="0"/>
              <w:marRight w:val="0"/>
              <w:marTop w:val="0"/>
              <w:marBottom w:val="0"/>
              <w:divBdr>
                <w:top w:val="none" w:sz="0" w:space="0" w:color="auto"/>
                <w:left w:val="none" w:sz="0" w:space="0" w:color="auto"/>
                <w:bottom w:val="none" w:sz="0" w:space="0" w:color="auto"/>
                <w:right w:val="none" w:sz="0" w:space="0" w:color="auto"/>
              </w:divBdr>
              <w:divsChild>
                <w:div w:id="1233731603">
                  <w:marLeft w:val="0"/>
                  <w:marRight w:val="0"/>
                  <w:marTop w:val="0"/>
                  <w:marBottom w:val="0"/>
                  <w:divBdr>
                    <w:top w:val="none" w:sz="0" w:space="0" w:color="auto"/>
                    <w:left w:val="none" w:sz="0" w:space="0" w:color="auto"/>
                    <w:bottom w:val="none" w:sz="0" w:space="0" w:color="auto"/>
                    <w:right w:val="none" w:sz="0" w:space="0" w:color="auto"/>
                  </w:divBdr>
                  <w:divsChild>
                    <w:div w:id="56323735">
                      <w:marLeft w:val="0"/>
                      <w:marRight w:val="0"/>
                      <w:marTop w:val="0"/>
                      <w:marBottom w:val="0"/>
                      <w:divBdr>
                        <w:top w:val="none" w:sz="0" w:space="0" w:color="auto"/>
                        <w:left w:val="none" w:sz="0" w:space="0" w:color="auto"/>
                        <w:bottom w:val="none" w:sz="0" w:space="0" w:color="auto"/>
                        <w:right w:val="none" w:sz="0" w:space="0" w:color="auto"/>
                      </w:divBdr>
                      <w:divsChild>
                        <w:div w:id="1368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193408">
      <w:bodyDiv w:val="1"/>
      <w:marLeft w:val="0"/>
      <w:marRight w:val="0"/>
      <w:marTop w:val="0"/>
      <w:marBottom w:val="0"/>
      <w:divBdr>
        <w:top w:val="none" w:sz="0" w:space="0" w:color="auto"/>
        <w:left w:val="none" w:sz="0" w:space="0" w:color="auto"/>
        <w:bottom w:val="none" w:sz="0" w:space="0" w:color="auto"/>
        <w:right w:val="none" w:sz="0" w:space="0" w:color="auto"/>
      </w:divBdr>
    </w:div>
    <w:div w:id="1170752260">
      <w:bodyDiv w:val="1"/>
      <w:marLeft w:val="0"/>
      <w:marRight w:val="0"/>
      <w:marTop w:val="0"/>
      <w:marBottom w:val="0"/>
      <w:divBdr>
        <w:top w:val="none" w:sz="0" w:space="0" w:color="auto"/>
        <w:left w:val="none" w:sz="0" w:space="0" w:color="auto"/>
        <w:bottom w:val="none" w:sz="0" w:space="0" w:color="auto"/>
        <w:right w:val="none" w:sz="0" w:space="0" w:color="auto"/>
      </w:divBdr>
    </w:div>
    <w:div w:id="1175077016">
      <w:marLeft w:val="0"/>
      <w:marRight w:val="0"/>
      <w:marTop w:val="0"/>
      <w:marBottom w:val="0"/>
      <w:divBdr>
        <w:top w:val="none" w:sz="0" w:space="0" w:color="auto"/>
        <w:left w:val="none" w:sz="0" w:space="0" w:color="auto"/>
        <w:bottom w:val="none" w:sz="0" w:space="0" w:color="auto"/>
        <w:right w:val="none" w:sz="0" w:space="0" w:color="auto"/>
      </w:divBdr>
    </w:div>
    <w:div w:id="1210410720">
      <w:bodyDiv w:val="1"/>
      <w:marLeft w:val="0"/>
      <w:marRight w:val="0"/>
      <w:marTop w:val="0"/>
      <w:marBottom w:val="0"/>
      <w:divBdr>
        <w:top w:val="none" w:sz="0" w:space="0" w:color="auto"/>
        <w:left w:val="none" w:sz="0" w:space="0" w:color="auto"/>
        <w:bottom w:val="none" w:sz="0" w:space="0" w:color="auto"/>
        <w:right w:val="none" w:sz="0" w:space="0" w:color="auto"/>
      </w:divBdr>
    </w:div>
    <w:div w:id="1271427055">
      <w:bodyDiv w:val="1"/>
      <w:marLeft w:val="0"/>
      <w:marRight w:val="0"/>
      <w:marTop w:val="0"/>
      <w:marBottom w:val="0"/>
      <w:divBdr>
        <w:top w:val="none" w:sz="0" w:space="0" w:color="auto"/>
        <w:left w:val="none" w:sz="0" w:space="0" w:color="auto"/>
        <w:bottom w:val="none" w:sz="0" w:space="0" w:color="auto"/>
        <w:right w:val="none" w:sz="0" w:space="0" w:color="auto"/>
      </w:divBdr>
      <w:divsChild>
        <w:div w:id="1081372311">
          <w:marLeft w:val="0"/>
          <w:marRight w:val="0"/>
          <w:marTop w:val="0"/>
          <w:marBottom w:val="0"/>
          <w:divBdr>
            <w:top w:val="none" w:sz="0" w:space="0" w:color="auto"/>
            <w:left w:val="none" w:sz="0" w:space="0" w:color="auto"/>
            <w:bottom w:val="none" w:sz="0" w:space="0" w:color="auto"/>
            <w:right w:val="none" w:sz="0" w:space="0" w:color="auto"/>
          </w:divBdr>
          <w:divsChild>
            <w:div w:id="5122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2043">
      <w:bodyDiv w:val="1"/>
      <w:marLeft w:val="0"/>
      <w:marRight w:val="0"/>
      <w:marTop w:val="0"/>
      <w:marBottom w:val="0"/>
      <w:divBdr>
        <w:top w:val="none" w:sz="0" w:space="0" w:color="auto"/>
        <w:left w:val="none" w:sz="0" w:space="0" w:color="auto"/>
        <w:bottom w:val="none" w:sz="0" w:space="0" w:color="auto"/>
        <w:right w:val="none" w:sz="0" w:space="0" w:color="auto"/>
      </w:divBdr>
    </w:div>
    <w:div w:id="1330519896">
      <w:bodyDiv w:val="1"/>
      <w:marLeft w:val="0"/>
      <w:marRight w:val="0"/>
      <w:marTop w:val="0"/>
      <w:marBottom w:val="0"/>
      <w:divBdr>
        <w:top w:val="none" w:sz="0" w:space="0" w:color="auto"/>
        <w:left w:val="none" w:sz="0" w:space="0" w:color="auto"/>
        <w:bottom w:val="none" w:sz="0" w:space="0" w:color="auto"/>
        <w:right w:val="none" w:sz="0" w:space="0" w:color="auto"/>
      </w:divBdr>
    </w:div>
    <w:div w:id="1349790457">
      <w:bodyDiv w:val="1"/>
      <w:marLeft w:val="0"/>
      <w:marRight w:val="0"/>
      <w:marTop w:val="0"/>
      <w:marBottom w:val="0"/>
      <w:divBdr>
        <w:top w:val="none" w:sz="0" w:space="0" w:color="auto"/>
        <w:left w:val="none" w:sz="0" w:space="0" w:color="auto"/>
        <w:bottom w:val="none" w:sz="0" w:space="0" w:color="auto"/>
        <w:right w:val="none" w:sz="0" w:space="0" w:color="auto"/>
      </w:divBdr>
    </w:div>
    <w:div w:id="1351226755">
      <w:bodyDiv w:val="1"/>
      <w:marLeft w:val="0"/>
      <w:marRight w:val="0"/>
      <w:marTop w:val="0"/>
      <w:marBottom w:val="0"/>
      <w:divBdr>
        <w:top w:val="none" w:sz="0" w:space="0" w:color="auto"/>
        <w:left w:val="none" w:sz="0" w:space="0" w:color="auto"/>
        <w:bottom w:val="none" w:sz="0" w:space="0" w:color="auto"/>
        <w:right w:val="none" w:sz="0" w:space="0" w:color="auto"/>
      </w:divBdr>
    </w:div>
    <w:div w:id="1383753685">
      <w:bodyDiv w:val="1"/>
      <w:marLeft w:val="0"/>
      <w:marRight w:val="0"/>
      <w:marTop w:val="0"/>
      <w:marBottom w:val="0"/>
      <w:divBdr>
        <w:top w:val="none" w:sz="0" w:space="0" w:color="auto"/>
        <w:left w:val="none" w:sz="0" w:space="0" w:color="auto"/>
        <w:bottom w:val="none" w:sz="0" w:space="0" w:color="auto"/>
        <w:right w:val="none" w:sz="0" w:space="0" w:color="auto"/>
      </w:divBdr>
    </w:div>
    <w:div w:id="1404792396">
      <w:bodyDiv w:val="1"/>
      <w:marLeft w:val="0"/>
      <w:marRight w:val="0"/>
      <w:marTop w:val="0"/>
      <w:marBottom w:val="0"/>
      <w:divBdr>
        <w:top w:val="none" w:sz="0" w:space="0" w:color="auto"/>
        <w:left w:val="none" w:sz="0" w:space="0" w:color="auto"/>
        <w:bottom w:val="none" w:sz="0" w:space="0" w:color="auto"/>
        <w:right w:val="none" w:sz="0" w:space="0" w:color="auto"/>
      </w:divBdr>
    </w:div>
    <w:div w:id="1423407772">
      <w:bodyDiv w:val="1"/>
      <w:marLeft w:val="0"/>
      <w:marRight w:val="0"/>
      <w:marTop w:val="0"/>
      <w:marBottom w:val="0"/>
      <w:divBdr>
        <w:top w:val="none" w:sz="0" w:space="0" w:color="auto"/>
        <w:left w:val="none" w:sz="0" w:space="0" w:color="auto"/>
        <w:bottom w:val="none" w:sz="0" w:space="0" w:color="auto"/>
        <w:right w:val="none" w:sz="0" w:space="0" w:color="auto"/>
      </w:divBdr>
    </w:div>
    <w:div w:id="1541475144">
      <w:bodyDiv w:val="1"/>
      <w:marLeft w:val="0"/>
      <w:marRight w:val="0"/>
      <w:marTop w:val="0"/>
      <w:marBottom w:val="0"/>
      <w:divBdr>
        <w:top w:val="none" w:sz="0" w:space="0" w:color="auto"/>
        <w:left w:val="none" w:sz="0" w:space="0" w:color="auto"/>
        <w:bottom w:val="none" w:sz="0" w:space="0" w:color="auto"/>
        <w:right w:val="none" w:sz="0" w:space="0" w:color="auto"/>
      </w:divBdr>
    </w:div>
    <w:div w:id="1543056003">
      <w:bodyDiv w:val="1"/>
      <w:marLeft w:val="0"/>
      <w:marRight w:val="0"/>
      <w:marTop w:val="0"/>
      <w:marBottom w:val="0"/>
      <w:divBdr>
        <w:top w:val="none" w:sz="0" w:space="0" w:color="auto"/>
        <w:left w:val="none" w:sz="0" w:space="0" w:color="auto"/>
        <w:bottom w:val="none" w:sz="0" w:space="0" w:color="auto"/>
        <w:right w:val="none" w:sz="0" w:space="0" w:color="auto"/>
      </w:divBdr>
    </w:div>
    <w:div w:id="1549755522">
      <w:bodyDiv w:val="1"/>
      <w:marLeft w:val="0"/>
      <w:marRight w:val="0"/>
      <w:marTop w:val="0"/>
      <w:marBottom w:val="0"/>
      <w:divBdr>
        <w:top w:val="none" w:sz="0" w:space="0" w:color="auto"/>
        <w:left w:val="none" w:sz="0" w:space="0" w:color="auto"/>
        <w:bottom w:val="none" w:sz="0" w:space="0" w:color="auto"/>
        <w:right w:val="none" w:sz="0" w:space="0" w:color="auto"/>
      </w:divBdr>
    </w:div>
    <w:div w:id="1571772800">
      <w:bodyDiv w:val="1"/>
      <w:marLeft w:val="0"/>
      <w:marRight w:val="0"/>
      <w:marTop w:val="0"/>
      <w:marBottom w:val="0"/>
      <w:divBdr>
        <w:top w:val="none" w:sz="0" w:space="0" w:color="auto"/>
        <w:left w:val="none" w:sz="0" w:space="0" w:color="auto"/>
        <w:bottom w:val="none" w:sz="0" w:space="0" w:color="auto"/>
        <w:right w:val="none" w:sz="0" w:space="0" w:color="auto"/>
      </w:divBdr>
    </w:div>
    <w:div w:id="1594850079">
      <w:bodyDiv w:val="1"/>
      <w:marLeft w:val="0"/>
      <w:marRight w:val="0"/>
      <w:marTop w:val="0"/>
      <w:marBottom w:val="0"/>
      <w:divBdr>
        <w:top w:val="none" w:sz="0" w:space="0" w:color="auto"/>
        <w:left w:val="none" w:sz="0" w:space="0" w:color="auto"/>
        <w:bottom w:val="none" w:sz="0" w:space="0" w:color="auto"/>
        <w:right w:val="none" w:sz="0" w:space="0" w:color="auto"/>
      </w:divBdr>
    </w:div>
    <w:div w:id="1644120196">
      <w:bodyDiv w:val="1"/>
      <w:marLeft w:val="0"/>
      <w:marRight w:val="0"/>
      <w:marTop w:val="0"/>
      <w:marBottom w:val="0"/>
      <w:divBdr>
        <w:top w:val="none" w:sz="0" w:space="0" w:color="auto"/>
        <w:left w:val="none" w:sz="0" w:space="0" w:color="auto"/>
        <w:bottom w:val="none" w:sz="0" w:space="0" w:color="auto"/>
        <w:right w:val="none" w:sz="0" w:space="0" w:color="auto"/>
      </w:divBdr>
    </w:div>
    <w:div w:id="1694845667">
      <w:bodyDiv w:val="1"/>
      <w:marLeft w:val="0"/>
      <w:marRight w:val="0"/>
      <w:marTop w:val="0"/>
      <w:marBottom w:val="0"/>
      <w:divBdr>
        <w:top w:val="none" w:sz="0" w:space="0" w:color="auto"/>
        <w:left w:val="none" w:sz="0" w:space="0" w:color="auto"/>
        <w:bottom w:val="none" w:sz="0" w:space="0" w:color="auto"/>
        <w:right w:val="none" w:sz="0" w:space="0" w:color="auto"/>
      </w:divBdr>
    </w:div>
    <w:div w:id="1700202597">
      <w:bodyDiv w:val="1"/>
      <w:marLeft w:val="0"/>
      <w:marRight w:val="0"/>
      <w:marTop w:val="0"/>
      <w:marBottom w:val="0"/>
      <w:divBdr>
        <w:top w:val="none" w:sz="0" w:space="0" w:color="auto"/>
        <w:left w:val="none" w:sz="0" w:space="0" w:color="auto"/>
        <w:bottom w:val="none" w:sz="0" w:space="0" w:color="auto"/>
        <w:right w:val="none" w:sz="0" w:space="0" w:color="auto"/>
      </w:divBdr>
    </w:div>
    <w:div w:id="1730958943">
      <w:bodyDiv w:val="1"/>
      <w:marLeft w:val="0"/>
      <w:marRight w:val="0"/>
      <w:marTop w:val="0"/>
      <w:marBottom w:val="0"/>
      <w:divBdr>
        <w:top w:val="none" w:sz="0" w:space="0" w:color="auto"/>
        <w:left w:val="none" w:sz="0" w:space="0" w:color="auto"/>
        <w:bottom w:val="none" w:sz="0" w:space="0" w:color="auto"/>
        <w:right w:val="none" w:sz="0" w:space="0" w:color="auto"/>
      </w:divBdr>
    </w:div>
    <w:div w:id="1783456387">
      <w:bodyDiv w:val="1"/>
      <w:marLeft w:val="0"/>
      <w:marRight w:val="0"/>
      <w:marTop w:val="0"/>
      <w:marBottom w:val="0"/>
      <w:divBdr>
        <w:top w:val="none" w:sz="0" w:space="0" w:color="auto"/>
        <w:left w:val="none" w:sz="0" w:space="0" w:color="auto"/>
        <w:bottom w:val="none" w:sz="0" w:space="0" w:color="auto"/>
        <w:right w:val="none" w:sz="0" w:space="0" w:color="auto"/>
      </w:divBdr>
    </w:div>
    <w:div w:id="1805124866">
      <w:bodyDiv w:val="1"/>
      <w:marLeft w:val="0"/>
      <w:marRight w:val="0"/>
      <w:marTop w:val="0"/>
      <w:marBottom w:val="0"/>
      <w:divBdr>
        <w:top w:val="none" w:sz="0" w:space="0" w:color="auto"/>
        <w:left w:val="none" w:sz="0" w:space="0" w:color="auto"/>
        <w:bottom w:val="none" w:sz="0" w:space="0" w:color="auto"/>
        <w:right w:val="none" w:sz="0" w:space="0" w:color="auto"/>
      </w:divBdr>
    </w:div>
    <w:div w:id="1818186594">
      <w:bodyDiv w:val="1"/>
      <w:marLeft w:val="0"/>
      <w:marRight w:val="0"/>
      <w:marTop w:val="0"/>
      <w:marBottom w:val="0"/>
      <w:divBdr>
        <w:top w:val="none" w:sz="0" w:space="0" w:color="auto"/>
        <w:left w:val="none" w:sz="0" w:space="0" w:color="auto"/>
        <w:bottom w:val="none" w:sz="0" w:space="0" w:color="auto"/>
        <w:right w:val="none" w:sz="0" w:space="0" w:color="auto"/>
      </w:divBdr>
    </w:div>
    <w:div w:id="1855151214">
      <w:bodyDiv w:val="1"/>
      <w:marLeft w:val="0"/>
      <w:marRight w:val="0"/>
      <w:marTop w:val="0"/>
      <w:marBottom w:val="0"/>
      <w:divBdr>
        <w:top w:val="none" w:sz="0" w:space="0" w:color="auto"/>
        <w:left w:val="none" w:sz="0" w:space="0" w:color="auto"/>
        <w:bottom w:val="none" w:sz="0" w:space="0" w:color="auto"/>
        <w:right w:val="none" w:sz="0" w:space="0" w:color="auto"/>
      </w:divBdr>
    </w:div>
    <w:div w:id="1877043810">
      <w:bodyDiv w:val="1"/>
      <w:marLeft w:val="0"/>
      <w:marRight w:val="0"/>
      <w:marTop w:val="0"/>
      <w:marBottom w:val="0"/>
      <w:divBdr>
        <w:top w:val="none" w:sz="0" w:space="0" w:color="auto"/>
        <w:left w:val="none" w:sz="0" w:space="0" w:color="auto"/>
        <w:bottom w:val="none" w:sz="0" w:space="0" w:color="auto"/>
        <w:right w:val="none" w:sz="0" w:space="0" w:color="auto"/>
      </w:divBdr>
    </w:div>
    <w:div w:id="1890338997">
      <w:bodyDiv w:val="1"/>
      <w:marLeft w:val="0"/>
      <w:marRight w:val="0"/>
      <w:marTop w:val="0"/>
      <w:marBottom w:val="0"/>
      <w:divBdr>
        <w:top w:val="none" w:sz="0" w:space="0" w:color="auto"/>
        <w:left w:val="none" w:sz="0" w:space="0" w:color="auto"/>
        <w:bottom w:val="none" w:sz="0" w:space="0" w:color="auto"/>
        <w:right w:val="none" w:sz="0" w:space="0" w:color="auto"/>
      </w:divBdr>
    </w:div>
    <w:div w:id="1896313323">
      <w:bodyDiv w:val="1"/>
      <w:marLeft w:val="0"/>
      <w:marRight w:val="0"/>
      <w:marTop w:val="0"/>
      <w:marBottom w:val="0"/>
      <w:divBdr>
        <w:top w:val="none" w:sz="0" w:space="0" w:color="auto"/>
        <w:left w:val="none" w:sz="0" w:space="0" w:color="auto"/>
        <w:bottom w:val="none" w:sz="0" w:space="0" w:color="auto"/>
        <w:right w:val="none" w:sz="0" w:space="0" w:color="auto"/>
      </w:divBdr>
    </w:div>
    <w:div w:id="1915704854">
      <w:bodyDiv w:val="1"/>
      <w:marLeft w:val="0"/>
      <w:marRight w:val="0"/>
      <w:marTop w:val="0"/>
      <w:marBottom w:val="0"/>
      <w:divBdr>
        <w:top w:val="none" w:sz="0" w:space="0" w:color="auto"/>
        <w:left w:val="none" w:sz="0" w:space="0" w:color="auto"/>
        <w:bottom w:val="none" w:sz="0" w:space="0" w:color="auto"/>
        <w:right w:val="none" w:sz="0" w:space="0" w:color="auto"/>
      </w:divBdr>
    </w:div>
    <w:div w:id="1958100181">
      <w:bodyDiv w:val="1"/>
      <w:marLeft w:val="0"/>
      <w:marRight w:val="0"/>
      <w:marTop w:val="0"/>
      <w:marBottom w:val="0"/>
      <w:divBdr>
        <w:top w:val="none" w:sz="0" w:space="0" w:color="auto"/>
        <w:left w:val="none" w:sz="0" w:space="0" w:color="auto"/>
        <w:bottom w:val="none" w:sz="0" w:space="0" w:color="auto"/>
        <w:right w:val="none" w:sz="0" w:space="0" w:color="auto"/>
      </w:divBdr>
    </w:div>
    <w:div w:id="1966152286">
      <w:bodyDiv w:val="1"/>
      <w:marLeft w:val="0"/>
      <w:marRight w:val="0"/>
      <w:marTop w:val="0"/>
      <w:marBottom w:val="0"/>
      <w:divBdr>
        <w:top w:val="none" w:sz="0" w:space="0" w:color="auto"/>
        <w:left w:val="none" w:sz="0" w:space="0" w:color="auto"/>
        <w:bottom w:val="none" w:sz="0" w:space="0" w:color="auto"/>
        <w:right w:val="none" w:sz="0" w:space="0" w:color="auto"/>
      </w:divBdr>
    </w:div>
    <w:div w:id="2051178473">
      <w:bodyDiv w:val="1"/>
      <w:marLeft w:val="0"/>
      <w:marRight w:val="0"/>
      <w:marTop w:val="0"/>
      <w:marBottom w:val="0"/>
      <w:divBdr>
        <w:top w:val="none" w:sz="0" w:space="0" w:color="auto"/>
        <w:left w:val="none" w:sz="0" w:space="0" w:color="auto"/>
        <w:bottom w:val="none" w:sz="0" w:space="0" w:color="auto"/>
        <w:right w:val="none" w:sz="0" w:space="0" w:color="auto"/>
      </w:divBdr>
    </w:div>
    <w:div w:id="2073231565">
      <w:bodyDiv w:val="1"/>
      <w:marLeft w:val="0"/>
      <w:marRight w:val="0"/>
      <w:marTop w:val="0"/>
      <w:marBottom w:val="0"/>
      <w:divBdr>
        <w:top w:val="none" w:sz="0" w:space="0" w:color="auto"/>
        <w:left w:val="none" w:sz="0" w:space="0" w:color="auto"/>
        <w:bottom w:val="none" w:sz="0" w:space="0" w:color="auto"/>
        <w:right w:val="none" w:sz="0" w:space="0" w:color="auto"/>
      </w:divBdr>
    </w:div>
    <w:div w:id="2118013549">
      <w:bodyDiv w:val="1"/>
      <w:marLeft w:val="0"/>
      <w:marRight w:val="0"/>
      <w:marTop w:val="0"/>
      <w:marBottom w:val="0"/>
      <w:divBdr>
        <w:top w:val="none" w:sz="0" w:space="0" w:color="auto"/>
        <w:left w:val="none" w:sz="0" w:space="0" w:color="auto"/>
        <w:bottom w:val="none" w:sz="0" w:space="0" w:color="auto"/>
        <w:right w:val="none" w:sz="0" w:space="0" w:color="auto"/>
      </w:divBdr>
    </w:div>
    <w:div w:id="214029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19.png@01D6BCC8.69CBBFD0"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rkhospitals.nhs.uk/seecmsfile/?id=5678"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rkhospitals.nhs.uk/our-services/a-z-of-services/pathology-scarborough-hull-york-pathology-services/" TargetMode="External"/><Relationship Id="rId20" Type="http://schemas.openxmlformats.org/officeDocument/2006/relationships/hyperlink" Target="https://www.yorkhospitals.nhs.uk/seecmsfile/?id=60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yorkhospitals.nhs.uk/about-us/equality-and-diversit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gif"/><Relationship Id="rId22" Type="http://schemas.openxmlformats.org/officeDocument/2006/relationships/hyperlink" Target="https://www.yorkhospitals.nhs.uk/about-us/equality-and-d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7A811-78DD-4AD0-B215-4B3DE8CC2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B68E83C0</Template>
  <TotalTime>4</TotalTime>
  <Pages>19</Pages>
  <Words>4857</Words>
  <Characters>28015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32807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 Margaret</dc:creator>
  <cp:lastModifiedBy>Fenton, Lorna</cp:lastModifiedBy>
  <cp:revision>4</cp:revision>
  <cp:lastPrinted>2019-08-23T10:34:00Z</cp:lastPrinted>
  <dcterms:created xsi:type="dcterms:W3CDTF">2021-12-08T10:58:00Z</dcterms:created>
  <dcterms:modified xsi:type="dcterms:W3CDTF">2022-01-26T16:04:00Z</dcterms:modified>
</cp:coreProperties>
</file>